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E9143" w14:textId="77777777" w:rsidR="000D18B9" w:rsidRDefault="000D18B9">
      <w:pPr>
        <w:rPr>
          <w:sz w:val="28"/>
        </w:rPr>
      </w:pPr>
      <w:r>
        <w:rPr>
          <w:rFonts w:ascii="Arial" w:hAnsi="Arial" w:cs="Arial"/>
          <w:noProof/>
          <w:sz w:val="20"/>
          <w:szCs w:val="20"/>
          <w:lang w:eastAsia="en-GB"/>
        </w:rPr>
        <w:drawing>
          <wp:anchor distT="0" distB="0" distL="114300" distR="114300" simplePos="0" relativeHeight="251660288" behindDoc="1" locked="0" layoutInCell="1" allowOverlap="1" wp14:anchorId="7AFE9172" wp14:editId="7AFE9173">
            <wp:simplePos x="0" y="0"/>
            <wp:positionH relativeFrom="column">
              <wp:posOffset>-666750</wp:posOffset>
            </wp:positionH>
            <wp:positionV relativeFrom="paragraph">
              <wp:posOffset>-714375</wp:posOffset>
            </wp:positionV>
            <wp:extent cx="4572000" cy="933450"/>
            <wp:effectExtent l="0" t="0" r="0" b="0"/>
            <wp:wrapTight wrapText="bothSides">
              <wp:wrapPolygon edited="0">
                <wp:start x="0" y="0"/>
                <wp:lineTo x="0" y="21159"/>
                <wp:lineTo x="21510" y="21159"/>
                <wp:lineTo x="21510" y="0"/>
                <wp:lineTo x="0" y="0"/>
              </wp:wrapPolygon>
            </wp:wrapTight>
            <wp:docPr id="2" name="Picture 2" descr="Image result for university of wolverhampton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wolverhampton students union"/>
                    <pic:cNvPicPr>
                      <a:picLocks noChangeAspect="1" noChangeArrowheads="1"/>
                    </pic:cNvPicPr>
                  </pic:nvPicPr>
                  <pic:blipFill rotWithShape="1">
                    <a:blip r:embed="rId5">
                      <a:extLst>
                        <a:ext uri="{28A0092B-C50C-407E-A947-70E740481C1C}">
                          <a14:useLocalDpi xmlns:a14="http://schemas.microsoft.com/office/drawing/2010/main" val="0"/>
                        </a:ext>
                      </a:extLst>
                    </a:blip>
                    <a:srcRect t="37500" b="35278"/>
                    <a:stretch/>
                  </pic:blipFill>
                  <pic:spPr bwMode="auto">
                    <a:xfrm>
                      <a:off x="0" y="0"/>
                      <a:ext cx="45720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8D4073" w14:textId="70C488C0" w:rsidR="00F050AC" w:rsidRPr="003878E6" w:rsidRDefault="000D18B9" w:rsidP="00F050AC">
      <w:pPr>
        <w:jc w:val="center"/>
        <w:rPr>
          <w:rFonts w:ascii="Century Gothic" w:hAnsi="Century Gothic"/>
          <w:sz w:val="40"/>
          <w:szCs w:val="40"/>
          <w:u w:val="single"/>
        </w:rPr>
      </w:pPr>
      <w:r w:rsidRPr="003878E6">
        <w:rPr>
          <w:rFonts w:ascii="Century Gothic" w:hAnsi="Century Gothic"/>
          <w:sz w:val="40"/>
          <w:szCs w:val="40"/>
          <w:u w:val="single"/>
        </w:rPr>
        <w:t>Room Booking Policy</w:t>
      </w:r>
      <w:r w:rsidR="00F050AC" w:rsidRPr="003878E6">
        <w:rPr>
          <w:rFonts w:ascii="Century Gothic" w:hAnsi="Century Gothic"/>
          <w:sz w:val="40"/>
          <w:szCs w:val="40"/>
          <w:u w:val="single"/>
        </w:rPr>
        <w:t xml:space="preserve"> – For internal staff and Reference</w:t>
      </w:r>
    </w:p>
    <w:p w14:paraId="7AFE9145" w14:textId="3DA17188" w:rsidR="005E4D88" w:rsidRPr="000D18B9" w:rsidRDefault="00F050AC" w:rsidP="00F050AC">
      <w:pPr>
        <w:jc w:val="center"/>
        <w:rPr>
          <w:rFonts w:ascii="Century Gothic" w:hAnsi="Century Gothic"/>
        </w:rPr>
      </w:pPr>
      <w:r>
        <w:rPr>
          <w:rFonts w:ascii="Century Gothic" w:hAnsi="Century Gothic"/>
        </w:rPr>
        <w:t xml:space="preserve">We welcome </w:t>
      </w:r>
      <w:r w:rsidR="005E4D88" w:rsidRPr="000D18B9">
        <w:rPr>
          <w:rFonts w:ascii="Century Gothic" w:hAnsi="Century Gothic"/>
        </w:rPr>
        <w:t xml:space="preserve">students, colleagues and other groups to use our space. This room booking policy is in place to ensure rooms are effectively used in a </w:t>
      </w:r>
      <w:r w:rsidR="00235B38" w:rsidRPr="000D18B9">
        <w:rPr>
          <w:rFonts w:ascii="Century Gothic" w:hAnsi="Century Gothic"/>
        </w:rPr>
        <w:t xml:space="preserve">legal, </w:t>
      </w:r>
      <w:r w:rsidR="005E4D88" w:rsidRPr="000D18B9">
        <w:rPr>
          <w:rFonts w:ascii="Century Gothic" w:hAnsi="Century Gothic"/>
        </w:rPr>
        <w:t xml:space="preserve">consistent and fair manner. </w:t>
      </w:r>
    </w:p>
    <w:p w14:paraId="7AFE9146" w14:textId="134A0F8E" w:rsidR="00367FAD" w:rsidRPr="00F42EAD" w:rsidRDefault="00367FAD">
      <w:pPr>
        <w:rPr>
          <w:rFonts w:ascii="Century Gothic" w:hAnsi="Century Gothic"/>
          <w:b/>
        </w:rPr>
      </w:pPr>
      <w:r w:rsidRPr="00F42EAD">
        <w:rPr>
          <w:rFonts w:ascii="Century Gothic" w:hAnsi="Century Gothic"/>
          <w:b/>
        </w:rPr>
        <w:t xml:space="preserve">This policy only applies to internal bookings. If an external organisation wishes to book the any of the Students’ Union space, please forward their enquiry to </w:t>
      </w:r>
      <w:r w:rsidR="00820257" w:rsidRPr="00F42EAD">
        <w:rPr>
          <w:rFonts w:ascii="Century Gothic" w:hAnsi="Century Gothic"/>
          <w:b/>
        </w:rPr>
        <w:t>Adam Riglar</w:t>
      </w:r>
      <w:r w:rsidR="00F42EAD">
        <w:rPr>
          <w:rFonts w:ascii="Century Gothic" w:hAnsi="Century Gothic"/>
          <w:b/>
        </w:rPr>
        <w:t xml:space="preserve">, </w:t>
      </w:r>
      <w:r w:rsidR="003878E6">
        <w:rPr>
          <w:rFonts w:ascii="Century Gothic" w:hAnsi="Century Gothic"/>
          <w:b/>
        </w:rPr>
        <w:t>Events &amp; External Relations</w:t>
      </w:r>
      <w:r w:rsidR="00F42EAD">
        <w:rPr>
          <w:rFonts w:ascii="Century Gothic" w:hAnsi="Century Gothic"/>
          <w:b/>
        </w:rPr>
        <w:t xml:space="preserve"> Coordinator</w:t>
      </w:r>
      <w:r w:rsidR="00820257" w:rsidRPr="00F42EAD">
        <w:rPr>
          <w:rFonts w:ascii="Century Gothic" w:hAnsi="Century Gothic"/>
          <w:b/>
        </w:rPr>
        <w:t xml:space="preserve"> (</w:t>
      </w:r>
      <w:hyperlink r:id="rId6" w:history="1">
        <w:r w:rsidR="00820257" w:rsidRPr="00F42EAD">
          <w:rPr>
            <w:rStyle w:val="Hyperlink"/>
            <w:rFonts w:ascii="Century Gothic" w:hAnsi="Century Gothic"/>
            <w:b/>
          </w:rPr>
          <w:t>a.riglar2@wlv.ac.uk</w:t>
        </w:r>
      </w:hyperlink>
      <w:r w:rsidR="00820257" w:rsidRPr="00F42EAD">
        <w:rPr>
          <w:rFonts w:ascii="Century Gothic" w:hAnsi="Century Gothic"/>
          <w:b/>
        </w:rPr>
        <w:t xml:space="preserve">). </w:t>
      </w:r>
    </w:p>
    <w:p w14:paraId="7AFE9147" w14:textId="1D405F07" w:rsidR="000D18B9" w:rsidRPr="000D18B9" w:rsidRDefault="00710DF7">
      <w:pPr>
        <w:rPr>
          <w:rFonts w:ascii="Century Gothic" w:hAnsi="Century Gothic"/>
        </w:rPr>
      </w:pPr>
      <w:r w:rsidRPr="000D18B9">
        <w:rPr>
          <w:rFonts w:ascii="Century Gothic" w:hAnsi="Century Gothic"/>
          <w:noProof/>
          <w:lang w:eastAsia="en-GB"/>
        </w:rPr>
        <mc:AlternateContent>
          <mc:Choice Requires="wps">
            <w:drawing>
              <wp:anchor distT="0" distB="0" distL="114300" distR="114300" simplePos="0" relativeHeight="251659264" behindDoc="1" locked="0" layoutInCell="1" allowOverlap="1" wp14:anchorId="7AFE9174" wp14:editId="7AFE9175">
                <wp:simplePos x="0" y="0"/>
                <wp:positionH relativeFrom="column">
                  <wp:posOffset>-46990</wp:posOffset>
                </wp:positionH>
                <wp:positionV relativeFrom="paragraph">
                  <wp:posOffset>1270824</wp:posOffset>
                </wp:positionV>
                <wp:extent cx="5848350" cy="3206338"/>
                <wp:effectExtent l="0" t="0" r="19050" b="13335"/>
                <wp:wrapNone/>
                <wp:docPr id="1" name="Rectangle 1"/>
                <wp:cNvGraphicFramePr/>
                <a:graphic xmlns:a="http://schemas.openxmlformats.org/drawingml/2006/main">
                  <a:graphicData uri="http://schemas.microsoft.com/office/word/2010/wordprocessingShape">
                    <wps:wsp>
                      <wps:cNvSpPr/>
                      <wps:spPr>
                        <a:xfrm>
                          <a:off x="0" y="0"/>
                          <a:ext cx="5848350" cy="3206338"/>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2BBFC" id="Rectangle 1" o:spid="_x0000_s1026" style="position:absolute;margin-left:-3.7pt;margin-top:100.05pt;width:460.5pt;height:25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" fillcolor="#d8d8d8 [2732]" strokecolor="black [3200]" strokeweight="2pt"/>
            </w:pict>
          </mc:Fallback>
        </mc:AlternateContent>
      </w:r>
      <w:r w:rsidR="00361D42" w:rsidRPr="000D18B9">
        <w:rPr>
          <w:rFonts w:ascii="Century Gothic" w:hAnsi="Century Gothic"/>
        </w:rPr>
        <w:t xml:space="preserve">Reception should only accept bookings that have no support requirements and are scheduled during reception’s normal operating hours. </w:t>
      </w:r>
      <w:r w:rsidR="00C0491A">
        <w:rPr>
          <w:rFonts w:ascii="Century Gothic" w:hAnsi="Century Gothic"/>
        </w:rPr>
        <w:t>If a booking is requested outside of these times, the enquiry must be book with at least 1 weeks’ notice, to allow organisation of staff supervision.</w:t>
      </w:r>
      <w:r w:rsidR="00BA4022">
        <w:rPr>
          <w:rFonts w:ascii="Century Gothic" w:hAnsi="Century Gothic"/>
        </w:rPr>
        <w:t xml:space="preserve"> Please double checked the booking for attendance numbers. If the booking exceeds 50 people, this must be brought</w:t>
      </w:r>
      <w:r w:rsidR="003878E6">
        <w:rPr>
          <w:rFonts w:ascii="Century Gothic" w:hAnsi="Century Gothic"/>
        </w:rPr>
        <w:t xml:space="preserve"> to the attention of the Events and External Relations Coordinator</w:t>
      </w:r>
      <w:r w:rsidR="00BA4022">
        <w:rPr>
          <w:rFonts w:ascii="Century Gothic" w:hAnsi="Century Gothic"/>
        </w:rPr>
        <w:t xml:space="preserve">. </w:t>
      </w:r>
    </w:p>
    <w:p w14:paraId="7AFE9148" w14:textId="3FB1891B" w:rsidR="00367FAD" w:rsidRPr="000D18B9" w:rsidRDefault="00361D42">
      <w:pPr>
        <w:rPr>
          <w:rFonts w:ascii="Century Gothic" w:hAnsi="Century Gothic"/>
        </w:rPr>
      </w:pPr>
      <w:r w:rsidRPr="000D18B9">
        <w:rPr>
          <w:rFonts w:ascii="Century Gothic" w:hAnsi="Century Gothic"/>
        </w:rPr>
        <w:t xml:space="preserve">Reception should </w:t>
      </w:r>
      <w:r w:rsidRPr="000D18B9">
        <w:rPr>
          <w:rFonts w:ascii="Century Gothic" w:hAnsi="Century Gothic"/>
          <w:b/>
          <w:u w:val="single"/>
        </w:rPr>
        <w:t>not</w:t>
      </w:r>
      <w:r w:rsidRPr="000D18B9">
        <w:rPr>
          <w:rFonts w:ascii="Century Gothic" w:hAnsi="Century Gothic"/>
        </w:rPr>
        <w:t xml:space="preserve"> accept bookings </w:t>
      </w:r>
      <w:r w:rsidR="00DD5D4B" w:rsidRPr="000D18B9">
        <w:rPr>
          <w:rFonts w:ascii="Century Gothic" w:hAnsi="Century Gothic"/>
        </w:rPr>
        <w:t xml:space="preserve">without checking with </w:t>
      </w:r>
      <w:r w:rsidR="003878E6">
        <w:rPr>
          <w:rFonts w:ascii="Century Gothic" w:hAnsi="Century Gothic"/>
        </w:rPr>
        <w:t>the Events and External Relations Coordinator</w:t>
      </w:r>
      <w:r w:rsidR="00DD5D4B" w:rsidRPr="000D18B9">
        <w:rPr>
          <w:rFonts w:ascii="Century Gothic" w:hAnsi="Century Gothic"/>
        </w:rPr>
        <w:t xml:space="preserve"> </w:t>
      </w:r>
      <w:r w:rsidRPr="000D18B9">
        <w:rPr>
          <w:rFonts w:ascii="Century Gothic" w:hAnsi="Century Gothic"/>
        </w:rPr>
        <w:t>if any of the following apply:</w:t>
      </w:r>
    </w:p>
    <w:p w14:paraId="7AFE9149" w14:textId="77777777" w:rsidR="0043559A" w:rsidRPr="000D18B9" w:rsidRDefault="0043559A" w:rsidP="00361D42">
      <w:pPr>
        <w:pStyle w:val="ListParagraph"/>
        <w:numPr>
          <w:ilvl w:val="0"/>
          <w:numId w:val="3"/>
        </w:numPr>
        <w:rPr>
          <w:rFonts w:ascii="Century Gothic" w:hAnsi="Century Gothic"/>
        </w:rPr>
      </w:pPr>
      <w:r w:rsidRPr="000D18B9">
        <w:rPr>
          <w:rFonts w:ascii="Century Gothic" w:hAnsi="Century Gothic"/>
        </w:rPr>
        <w:t>The Hirer wishes to sell anything</w:t>
      </w:r>
    </w:p>
    <w:p w14:paraId="7AFE914A" w14:textId="77777777" w:rsidR="00DD47FD" w:rsidRPr="000D18B9" w:rsidRDefault="00DD47FD" w:rsidP="00361D42">
      <w:pPr>
        <w:pStyle w:val="ListParagraph"/>
        <w:numPr>
          <w:ilvl w:val="0"/>
          <w:numId w:val="3"/>
        </w:numPr>
        <w:rPr>
          <w:rFonts w:ascii="Century Gothic" w:hAnsi="Century Gothic"/>
        </w:rPr>
      </w:pPr>
      <w:r w:rsidRPr="000D18B9">
        <w:rPr>
          <w:rFonts w:ascii="Century Gothic" w:hAnsi="Century Gothic"/>
        </w:rPr>
        <w:t xml:space="preserve">Enquiry made by an external </w:t>
      </w:r>
      <w:r w:rsidR="00E54AE4" w:rsidRPr="000D18B9">
        <w:rPr>
          <w:rFonts w:ascii="Century Gothic" w:hAnsi="Century Gothic"/>
        </w:rPr>
        <w:t>organisation</w:t>
      </w:r>
    </w:p>
    <w:p w14:paraId="7AFE914B" w14:textId="77777777" w:rsidR="00361D42" w:rsidRPr="000D18B9" w:rsidRDefault="00361D42" w:rsidP="00361D42">
      <w:pPr>
        <w:pStyle w:val="ListParagraph"/>
        <w:numPr>
          <w:ilvl w:val="0"/>
          <w:numId w:val="3"/>
        </w:numPr>
        <w:rPr>
          <w:rFonts w:ascii="Century Gothic" w:hAnsi="Century Gothic"/>
        </w:rPr>
      </w:pPr>
      <w:r w:rsidRPr="000D18B9">
        <w:rPr>
          <w:rFonts w:ascii="Century Gothic" w:hAnsi="Century Gothic"/>
        </w:rPr>
        <w:t>More than 50 people are expected to attend</w:t>
      </w:r>
    </w:p>
    <w:p w14:paraId="7AFE914C" w14:textId="77777777" w:rsidR="00361D42" w:rsidRPr="000D18B9" w:rsidRDefault="00361D42" w:rsidP="00361D42">
      <w:pPr>
        <w:pStyle w:val="ListParagraph"/>
        <w:numPr>
          <w:ilvl w:val="0"/>
          <w:numId w:val="3"/>
        </w:numPr>
        <w:rPr>
          <w:rFonts w:ascii="Century Gothic" w:hAnsi="Century Gothic"/>
        </w:rPr>
      </w:pPr>
      <w:r w:rsidRPr="000D18B9">
        <w:rPr>
          <w:rFonts w:ascii="Century Gothic" w:hAnsi="Century Gothic"/>
        </w:rPr>
        <w:t>Event is outside normal working hours</w:t>
      </w:r>
    </w:p>
    <w:p w14:paraId="7AFE914D" w14:textId="77777777" w:rsidR="00B01CA6" w:rsidRPr="00B01CA6" w:rsidRDefault="00C53DFF" w:rsidP="00B01CA6">
      <w:pPr>
        <w:pStyle w:val="ListParagraph"/>
        <w:numPr>
          <w:ilvl w:val="0"/>
          <w:numId w:val="3"/>
        </w:numPr>
        <w:rPr>
          <w:rFonts w:ascii="Century Gothic" w:hAnsi="Century Gothic"/>
        </w:rPr>
      </w:pPr>
      <w:r w:rsidRPr="000D18B9">
        <w:rPr>
          <w:rFonts w:ascii="Century Gothic" w:hAnsi="Century Gothic"/>
        </w:rPr>
        <w:t xml:space="preserve">Use of microphones or </w:t>
      </w:r>
      <w:r w:rsidR="00B01CA6">
        <w:rPr>
          <w:rFonts w:ascii="Century Gothic" w:hAnsi="Century Gothic"/>
        </w:rPr>
        <w:t>audio/visual equipment</w:t>
      </w:r>
    </w:p>
    <w:p w14:paraId="7AFE914E" w14:textId="77777777" w:rsidR="007B653A" w:rsidRPr="000D18B9" w:rsidRDefault="007B653A" w:rsidP="007B653A">
      <w:pPr>
        <w:pStyle w:val="ListParagraph"/>
        <w:numPr>
          <w:ilvl w:val="0"/>
          <w:numId w:val="3"/>
        </w:numPr>
        <w:rPr>
          <w:rFonts w:ascii="Century Gothic" w:hAnsi="Century Gothic"/>
        </w:rPr>
      </w:pPr>
      <w:r w:rsidRPr="000D18B9">
        <w:rPr>
          <w:rFonts w:ascii="Century Gothic" w:hAnsi="Century Gothic"/>
        </w:rPr>
        <w:t xml:space="preserve">Any licensable activities </w:t>
      </w:r>
      <w:r w:rsidR="004E2C26" w:rsidRPr="000D18B9">
        <w:rPr>
          <w:rFonts w:ascii="Century Gothic" w:hAnsi="Century Gothic"/>
        </w:rPr>
        <w:t>(see below list, not exhaustive)</w:t>
      </w:r>
    </w:p>
    <w:p w14:paraId="7AFE914F" w14:textId="77777777" w:rsidR="007B653A" w:rsidRPr="000D18B9" w:rsidRDefault="007B653A" w:rsidP="007B653A">
      <w:pPr>
        <w:pStyle w:val="ListParagraph"/>
        <w:numPr>
          <w:ilvl w:val="1"/>
          <w:numId w:val="3"/>
        </w:numPr>
        <w:rPr>
          <w:rFonts w:ascii="Century Gothic" w:hAnsi="Century Gothic"/>
        </w:rPr>
      </w:pPr>
      <w:r w:rsidRPr="000D18B9">
        <w:rPr>
          <w:rFonts w:ascii="Century Gothic" w:hAnsi="Century Gothic"/>
        </w:rPr>
        <w:t>Supply or consumption of Alcohol</w:t>
      </w:r>
    </w:p>
    <w:p w14:paraId="7AFE9150" w14:textId="77777777" w:rsidR="007B653A" w:rsidRPr="000D18B9" w:rsidRDefault="00B01CA6" w:rsidP="007B653A">
      <w:pPr>
        <w:pStyle w:val="ListParagraph"/>
        <w:numPr>
          <w:ilvl w:val="1"/>
          <w:numId w:val="3"/>
        </w:numPr>
        <w:rPr>
          <w:rFonts w:ascii="Century Gothic" w:hAnsi="Century Gothic"/>
        </w:rPr>
      </w:pPr>
      <w:r>
        <w:rPr>
          <w:rFonts w:ascii="Century Gothic" w:hAnsi="Century Gothic"/>
        </w:rPr>
        <w:t>Showing of a live or recorded film/footage</w:t>
      </w:r>
    </w:p>
    <w:p w14:paraId="7AFE9151" w14:textId="77777777" w:rsidR="007B653A" w:rsidRPr="000D18B9" w:rsidRDefault="007B653A" w:rsidP="007B653A">
      <w:pPr>
        <w:pStyle w:val="ListParagraph"/>
        <w:numPr>
          <w:ilvl w:val="1"/>
          <w:numId w:val="3"/>
        </w:numPr>
        <w:rPr>
          <w:rFonts w:ascii="Century Gothic" w:hAnsi="Century Gothic"/>
        </w:rPr>
      </w:pPr>
      <w:r w:rsidRPr="000D18B9">
        <w:rPr>
          <w:rFonts w:ascii="Century Gothic" w:hAnsi="Century Gothic"/>
        </w:rPr>
        <w:t>Indoor sporting event</w:t>
      </w:r>
    </w:p>
    <w:p w14:paraId="7AFE9152" w14:textId="77777777" w:rsidR="007B653A" w:rsidRPr="000D18B9" w:rsidRDefault="007B653A" w:rsidP="007B653A">
      <w:pPr>
        <w:pStyle w:val="ListParagraph"/>
        <w:numPr>
          <w:ilvl w:val="1"/>
          <w:numId w:val="3"/>
        </w:numPr>
        <w:rPr>
          <w:rFonts w:ascii="Century Gothic" w:hAnsi="Century Gothic"/>
        </w:rPr>
      </w:pPr>
      <w:r w:rsidRPr="000D18B9">
        <w:rPr>
          <w:rFonts w:ascii="Century Gothic" w:hAnsi="Century Gothic"/>
        </w:rPr>
        <w:t>boxing or wrestling entertainment</w:t>
      </w:r>
    </w:p>
    <w:p w14:paraId="7AFE9153" w14:textId="77777777" w:rsidR="007B653A" w:rsidRPr="000D18B9" w:rsidRDefault="007B653A" w:rsidP="007B653A">
      <w:pPr>
        <w:pStyle w:val="ListParagraph"/>
        <w:numPr>
          <w:ilvl w:val="1"/>
          <w:numId w:val="3"/>
        </w:numPr>
        <w:rPr>
          <w:rFonts w:ascii="Century Gothic" w:hAnsi="Century Gothic"/>
        </w:rPr>
      </w:pPr>
      <w:r w:rsidRPr="000D18B9">
        <w:rPr>
          <w:rFonts w:ascii="Century Gothic" w:hAnsi="Century Gothic"/>
        </w:rPr>
        <w:t>performance of live music</w:t>
      </w:r>
    </w:p>
    <w:p w14:paraId="7AFE9154" w14:textId="77777777" w:rsidR="00710DF7" w:rsidRPr="000D18B9" w:rsidRDefault="007B653A" w:rsidP="00361D42">
      <w:pPr>
        <w:pStyle w:val="ListParagraph"/>
        <w:numPr>
          <w:ilvl w:val="1"/>
          <w:numId w:val="3"/>
        </w:numPr>
        <w:rPr>
          <w:rFonts w:ascii="Century Gothic" w:hAnsi="Century Gothic"/>
        </w:rPr>
      </w:pPr>
      <w:r w:rsidRPr="000D18B9">
        <w:rPr>
          <w:rFonts w:ascii="Century Gothic" w:hAnsi="Century Gothic"/>
        </w:rPr>
        <w:t>performance that is to be recorded</w:t>
      </w:r>
    </w:p>
    <w:p w14:paraId="7AFE9155" w14:textId="77777777" w:rsidR="00DD5D4B" w:rsidRPr="000D18B9" w:rsidRDefault="00DD5D4B" w:rsidP="00DD5D4B">
      <w:pPr>
        <w:rPr>
          <w:rFonts w:ascii="Century Gothic" w:hAnsi="Century Gothic"/>
        </w:rPr>
      </w:pPr>
    </w:p>
    <w:p w14:paraId="7AFE9156" w14:textId="77777777" w:rsidR="00DD5D4B" w:rsidRPr="000D18B9" w:rsidRDefault="00DD5D4B" w:rsidP="00DD5D4B">
      <w:pPr>
        <w:rPr>
          <w:rFonts w:ascii="Century Gothic" w:hAnsi="Century Gothic"/>
        </w:rPr>
      </w:pPr>
    </w:p>
    <w:p w14:paraId="7AFE9157" w14:textId="77777777" w:rsidR="00050674" w:rsidRPr="000D18B9" w:rsidRDefault="00050674" w:rsidP="00050674">
      <w:pPr>
        <w:pStyle w:val="ListParagraph"/>
        <w:numPr>
          <w:ilvl w:val="0"/>
          <w:numId w:val="2"/>
        </w:numPr>
        <w:rPr>
          <w:rFonts w:ascii="Century Gothic" w:hAnsi="Century Gothic"/>
        </w:rPr>
      </w:pPr>
      <w:r w:rsidRPr="000D18B9">
        <w:rPr>
          <w:rFonts w:ascii="Century Gothic" w:hAnsi="Century Gothic"/>
        </w:rPr>
        <w:t>All bookings for T</w:t>
      </w:r>
      <w:r w:rsidR="008953C0" w:rsidRPr="000D18B9">
        <w:rPr>
          <w:rFonts w:ascii="Century Gothic" w:hAnsi="Century Gothic"/>
        </w:rPr>
        <w:t xml:space="preserve">he Venue </w:t>
      </w:r>
      <w:r w:rsidRPr="000D18B9">
        <w:rPr>
          <w:rFonts w:ascii="Century Gothic" w:hAnsi="Century Gothic"/>
        </w:rPr>
        <w:t>should be put onto the outlook calendar named “MD062 – THE VENUE”.</w:t>
      </w:r>
      <w:r w:rsidR="00990CFB" w:rsidRPr="000D18B9">
        <w:rPr>
          <w:rFonts w:ascii="Century Gothic" w:hAnsi="Century Gothic"/>
        </w:rPr>
        <w:t xml:space="preserve"> Recepti</w:t>
      </w:r>
      <w:r w:rsidR="00820257">
        <w:rPr>
          <w:rFonts w:ascii="Century Gothic" w:hAnsi="Century Gothic"/>
        </w:rPr>
        <w:t xml:space="preserve">on should only </w:t>
      </w:r>
      <w:r w:rsidR="00F42EAD">
        <w:rPr>
          <w:rFonts w:ascii="Century Gothic" w:hAnsi="Century Gothic"/>
        </w:rPr>
        <w:t xml:space="preserve">accept </w:t>
      </w:r>
      <w:r w:rsidR="00F42EAD" w:rsidRPr="000D18B9">
        <w:rPr>
          <w:rFonts w:ascii="Century Gothic" w:hAnsi="Century Gothic"/>
        </w:rPr>
        <w:t>bookings</w:t>
      </w:r>
      <w:r w:rsidR="00990CFB" w:rsidRPr="000D18B9">
        <w:rPr>
          <w:rFonts w:ascii="Century Gothic" w:hAnsi="Century Gothic"/>
        </w:rPr>
        <w:t xml:space="preserve"> that do not have any special requirements.</w:t>
      </w:r>
    </w:p>
    <w:p w14:paraId="7AFE9158" w14:textId="3EAAEA26" w:rsidR="00361D42" w:rsidRPr="000D18B9" w:rsidRDefault="008953C0" w:rsidP="00361D42">
      <w:pPr>
        <w:pStyle w:val="ListParagraph"/>
        <w:numPr>
          <w:ilvl w:val="1"/>
          <w:numId w:val="2"/>
        </w:numPr>
        <w:rPr>
          <w:rFonts w:ascii="Century Gothic" w:hAnsi="Century Gothic"/>
        </w:rPr>
      </w:pPr>
      <w:r w:rsidRPr="000D18B9">
        <w:rPr>
          <w:rFonts w:ascii="Century Gothic" w:hAnsi="Century Gothic"/>
        </w:rPr>
        <w:t xml:space="preserve">While we may allow the use of ‘The Lounge’ space, this can never be booked, guaranteed or made exclusive during normal operating </w:t>
      </w:r>
      <w:r w:rsidRPr="000D18B9">
        <w:rPr>
          <w:rFonts w:ascii="Century Gothic" w:hAnsi="Century Gothic"/>
        </w:rPr>
        <w:lastRenderedPageBreak/>
        <w:t>hours.</w:t>
      </w:r>
      <w:r w:rsidR="00990CFB" w:rsidRPr="000D18B9">
        <w:rPr>
          <w:rFonts w:ascii="Century Gothic" w:hAnsi="Century Gothic"/>
        </w:rPr>
        <w:t xml:space="preserve"> Reception should never book this space.</w:t>
      </w:r>
      <w:r w:rsidR="00820257">
        <w:rPr>
          <w:rFonts w:ascii="Century Gothic" w:hAnsi="Century Gothic"/>
        </w:rPr>
        <w:t xml:space="preserve"> All enquires need to go to </w:t>
      </w:r>
      <w:r w:rsidR="003878E6">
        <w:rPr>
          <w:rFonts w:ascii="Century Gothic" w:hAnsi="Century Gothic"/>
        </w:rPr>
        <w:t>the Events and External Relations Coordinator</w:t>
      </w:r>
      <w:r w:rsidR="00820257">
        <w:rPr>
          <w:rFonts w:ascii="Century Gothic" w:hAnsi="Century Gothic"/>
        </w:rPr>
        <w:t xml:space="preserve">. </w:t>
      </w:r>
    </w:p>
    <w:p w14:paraId="7AFE9159" w14:textId="77777777" w:rsidR="00087780" w:rsidRPr="000D18B9" w:rsidRDefault="00087780" w:rsidP="00087780">
      <w:pPr>
        <w:pStyle w:val="ListParagraph"/>
        <w:ind w:left="1440"/>
        <w:rPr>
          <w:rFonts w:ascii="Century Gothic" w:hAnsi="Century Gothic"/>
        </w:rPr>
      </w:pPr>
    </w:p>
    <w:p w14:paraId="7AFE915A" w14:textId="77777777" w:rsidR="00087780" w:rsidRPr="000D18B9" w:rsidRDefault="00087780" w:rsidP="00087780">
      <w:pPr>
        <w:pStyle w:val="ListParagraph"/>
        <w:numPr>
          <w:ilvl w:val="0"/>
          <w:numId w:val="2"/>
        </w:numPr>
        <w:rPr>
          <w:rFonts w:ascii="Century Gothic" w:hAnsi="Century Gothic"/>
        </w:rPr>
      </w:pPr>
      <w:r w:rsidRPr="00157F26">
        <w:rPr>
          <w:rFonts w:ascii="Century Gothic" w:hAnsi="Century Gothic"/>
        </w:rPr>
        <w:t xml:space="preserve">All bookings for stalls in the Student Space should be put into the outlook calendar named “MD067”. </w:t>
      </w:r>
      <w:r w:rsidR="00C2357D" w:rsidRPr="00157F26">
        <w:rPr>
          <w:rFonts w:ascii="Century Gothic" w:hAnsi="Century Gothic"/>
          <w:u w:val="single"/>
        </w:rPr>
        <w:t>A maximum of 2 tables</w:t>
      </w:r>
      <w:r w:rsidRPr="00157F26">
        <w:rPr>
          <w:rFonts w:ascii="Century Gothic" w:hAnsi="Century Gothic"/>
          <w:u w:val="single"/>
        </w:rPr>
        <w:t xml:space="preserve"> at a time ONLY</w:t>
      </w:r>
      <w:r w:rsidRPr="00157F26">
        <w:rPr>
          <w:rFonts w:ascii="Century Gothic" w:hAnsi="Century Gothic"/>
        </w:rPr>
        <w:t>.</w:t>
      </w:r>
      <w:r w:rsidRPr="000D18B9">
        <w:rPr>
          <w:rFonts w:ascii="Century Gothic" w:hAnsi="Century Gothic"/>
        </w:rPr>
        <w:t xml:space="preserve"> The only exceptions to this can be by Student Union staff for fayre events with multiple stalls that are of the same theme.</w:t>
      </w:r>
    </w:p>
    <w:p w14:paraId="7AFE915B" w14:textId="77777777" w:rsidR="00050674" w:rsidRPr="000D18B9" w:rsidRDefault="00050674" w:rsidP="00050674">
      <w:pPr>
        <w:pStyle w:val="ListParagraph"/>
        <w:rPr>
          <w:rFonts w:ascii="Century Gothic" w:hAnsi="Century Gothic"/>
        </w:rPr>
      </w:pPr>
    </w:p>
    <w:p w14:paraId="7AFE915C" w14:textId="77777777" w:rsidR="00757C12" w:rsidRPr="00DE47A8" w:rsidRDefault="00050674" w:rsidP="00757C12">
      <w:pPr>
        <w:pStyle w:val="ListParagraph"/>
        <w:numPr>
          <w:ilvl w:val="0"/>
          <w:numId w:val="2"/>
        </w:numPr>
        <w:rPr>
          <w:rFonts w:ascii="Century Gothic" w:hAnsi="Century Gothic"/>
          <w:b/>
        </w:rPr>
      </w:pPr>
      <w:r w:rsidRPr="000D18B9">
        <w:rPr>
          <w:rFonts w:ascii="Century Gothic" w:hAnsi="Century Gothic"/>
        </w:rPr>
        <w:t>All bookings must hav</w:t>
      </w:r>
      <w:r w:rsidR="0004028B" w:rsidRPr="000D18B9">
        <w:rPr>
          <w:rFonts w:ascii="Century Gothic" w:hAnsi="Century Gothic"/>
        </w:rPr>
        <w:t>e a filled “Room Booking Form” attached</w:t>
      </w:r>
      <w:r w:rsidRPr="000D18B9">
        <w:rPr>
          <w:rFonts w:ascii="Century Gothic" w:hAnsi="Century Gothic"/>
        </w:rPr>
        <w:t xml:space="preserve">, this can </w:t>
      </w:r>
      <w:r w:rsidR="00BA4022">
        <w:rPr>
          <w:rFonts w:ascii="Century Gothic" w:hAnsi="Century Gothic"/>
        </w:rPr>
        <w:t xml:space="preserve">be completed electronically and </w:t>
      </w:r>
      <w:r w:rsidRPr="000D18B9">
        <w:rPr>
          <w:rFonts w:ascii="Century Gothic" w:hAnsi="Century Gothic"/>
        </w:rPr>
        <w:t>attached to the room booking in the outlook calendar. If it’s completed by hand, please scan a copy and attach to the relevant outlook calendar appointment.</w:t>
      </w:r>
      <w:r w:rsidR="00990CFB" w:rsidRPr="000D18B9">
        <w:rPr>
          <w:rFonts w:ascii="Century Gothic" w:hAnsi="Century Gothic"/>
        </w:rPr>
        <w:br/>
      </w:r>
      <w:r w:rsidR="00990CFB" w:rsidRPr="00DE47A8">
        <w:rPr>
          <w:rFonts w:ascii="Century Gothic" w:hAnsi="Century Gothic"/>
          <w:b/>
          <w:u w:val="single"/>
        </w:rPr>
        <w:t>If completed by hand please ensure that the email address is legible</w:t>
      </w:r>
      <w:r w:rsidR="00C0491A">
        <w:rPr>
          <w:rFonts w:ascii="Century Gothic" w:hAnsi="Century Gothic"/>
          <w:b/>
          <w:u w:val="single"/>
        </w:rPr>
        <w:t xml:space="preserve"> and a copy is scanned in</w:t>
      </w:r>
      <w:r w:rsidR="00990CFB" w:rsidRPr="00DE47A8">
        <w:rPr>
          <w:rFonts w:ascii="Century Gothic" w:hAnsi="Century Gothic"/>
          <w:b/>
          <w:u w:val="single"/>
        </w:rPr>
        <w:t>.</w:t>
      </w:r>
    </w:p>
    <w:p w14:paraId="7AFE915D" w14:textId="77777777" w:rsidR="00050674" w:rsidRPr="000D18B9" w:rsidRDefault="00050674" w:rsidP="00050674">
      <w:pPr>
        <w:pStyle w:val="ListParagraph"/>
        <w:rPr>
          <w:rFonts w:ascii="Century Gothic" w:hAnsi="Century Gothic"/>
        </w:rPr>
      </w:pPr>
    </w:p>
    <w:p w14:paraId="7AFE915E" w14:textId="1E3925E3" w:rsidR="00AA37DB" w:rsidRPr="00AA37DB" w:rsidRDefault="00DE47A8" w:rsidP="00AA37DB">
      <w:pPr>
        <w:pStyle w:val="ListParagraph"/>
        <w:numPr>
          <w:ilvl w:val="0"/>
          <w:numId w:val="2"/>
        </w:numPr>
        <w:rPr>
          <w:rFonts w:ascii="Century Gothic" w:hAnsi="Century Gothic"/>
        </w:rPr>
      </w:pPr>
      <w:r>
        <w:rPr>
          <w:rFonts w:ascii="Century Gothic" w:hAnsi="Century Gothic"/>
        </w:rPr>
        <w:t>Reoccurring events require</w:t>
      </w:r>
      <w:r w:rsidR="00050674" w:rsidRPr="00DE47A8">
        <w:rPr>
          <w:rFonts w:ascii="Century Gothic" w:hAnsi="Century Gothic"/>
        </w:rPr>
        <w:t xml:space="preserve"> an end date. Events should not be in the calendar if the room is not being used. On</w:t>
      </w:r>
      <w:r w:rsidR="003878E6">
        <w:rPr>
          <w:rFonts w:ascii="Century Gothic" w:hAnsi="Century Gothic"/>
        </w:rPr>
        <w:t xml:space="preserve">ly reserve what is required any cancelled </w:t>
      </w:r>
      <w:r w:rsidR="00050674" w:rsidRPr="00DE47A8">
        <w:rPr>
          <w:rFonts w:ascii="Century Gothic" w:hAnsi="Century Gothic"/>
        </w:rPr>
        <w:t>bookings should be deleted from the calendar</w:t>
      </w:r>
      <w:r>
        <w:rPr>
          <w:rFonts w:ascii="Century Gothic" w:hAnsi="Century Gothic"/>
        </w:rPr>
        <w:t>.</w:t>
      </w:r>
    </w:p>
    <w:p w14:paraId="7AFE915F" w14:textId="77777777" w:rsidR="00367FAD" w:rsidRPr="000D18B9" w:rsidRDefault="00367FAD" w:rsidP="00367FAD">
      <w:pPr>
        <w:pStyle w:val="ListParagraph"/>
        <w:rPr>
          <w:rFonts w:ascii="Century Gothic" w:hAnsi="Century Gothic"/>
        </w:rPr>
      </w:pPr>
    </w:p>
    <w:p w14:paraId="7AFE9160" w14:textId="0411F69F" w:rsidR="00367FAD" w:rsidRPr="00820257" w:rsidRDefault="00367FAD" w:rsidP="00820257">
      <w:pPr>
        <w:pStyle w:val="ListParagraph"/>
        <w:numPr>
          <w:ilvl w:val="0"/>
          <w:numId w:val="2"/>
        </w:numPr>
        <w:rPr>
          <w:rFonts w:ascii="Century Gothic" w:hAnsi="Century Gothic"/>
        </w:rPr>
      </w:pPr>
      <w:r w:rsidRPr="000D18B9">
        <w:rPr>
          <w:rFonts w:ascii="Century Gothic" w:hAnsi="Century Gothic"/>
        </w:rPr>
        <w:t xml:space="preserve">Reception should check The </w:t>
      </w:r>
      <w:r w:rsidR="00820257">
        <w:rPr>
          <w:rFonts w:ascii="Century Gothic" w:hAnsi="Century Gothic"/>
        </w:rPr>
        <w:t xml:space="preserve">Venues calendar daily and advise </w:t>
      </w:r>
      <w:r w:rsidR="003878E6">
        <w:rPr>
          <w:rFonts w:ascii="Century Gothic" w:hAnsi="Century Gothic"/>
        </w:rPr>
        <w:t>the Events Coordinator</w:t>
      </w:r>
      <w:r w:rsidR="00820257">
        <w:rPr>
          <w:rFonts w:ascii="Century Gothic" w:hAnsi="Century Gothic"/>
        </w:rPr>
        <w:t xml:space="preserve"> </w:t>
      </w:r>
      <w:r w:rsidRPr="00820257">
        <w:rPr>
          <w:rFonts w:ascii="Century Gothic" w:hAnsi="Century Gothic"/>
        </w:rPr>
        <w:t>if any bookings fall outside of Receptions opening ti</w:t>
      </w:r>
      <w:r w:rsidR="00820257">
        <w:rPr>
          <w:rFonts w:ascii="Century Gothic" w:hAnsi="Century Gothic"/>
        </w:rPr>
        <w:t xml:space="preserve">me where access may be different to normal day use. </w:t>
      </w:r>
      <w:r w:rsidR="00DE47A8">
        <w:rPr>
          <w:rFonts w:ascii="Century Gothic" w:hAnsi="Century Gothic"/>
        </w:rPr>
        <w:t xml:space="preserve"> This information must be provided with as much notice as possible, as additional staffing requirements may be needed to facilitate the event. </w:t>
      </w:r>
      <w:r w:rsidR="00BA4022">
        <w:rPr>
          <w:rFonts w:ascii="Century Gothic" w:hAnsi="Century Gothic"/>
        </w:rPr>
        <w:t xml:space="preserve"> It is always useful to check forward at upcoming events for the rest of the week. </w:t>
      </w:r>
    </w:p>
    <w:p w14:paraId="7AFE9161" w14:textId="77777777" w:rsidR="00050674" w:rsidRPr="000D18B9" w:rsidRDefault="00050674" w:rsidP="00050674">
      <w:pPr>
        <w:pStyle w:val="ListParagraph"/>
        <w:rPr>
          <w:rFonts w:ascii="Century Gothic" w:hAnsi="Century Gothic"/>
        </w:rPr>
      </w:pPr>
    </w:p>
    <w:p w14:paraId="7AFE9162" w14:textId="77777777" w:rsidR="00050674" w:rsidRPr="000D18B9" w:rsidRDefault="00050674" w:rsidP="00050674">
      <w:pPr>
        <w:pStyle w:val="ListParagraph"/>
        <w:numPr>
          <w:ilvl w:val="0"/>
          <w:numId w:val="2"/>
        </w:numPr>
        <w:rPr>
          <w:rFonts w:ascii="Century Gothic" w:hAnsi="Century Gothic"/>
        </w:rPr>
      </w:pPr>
      <w:r w:rsidRPr="000D18B9">
        <w:rPr>
          <w:rFonts w:ascii="Century Gothic" w:hAnsi="Century Gothic"/>
        </w:rPr>
        <w:t>If an event requires extra time to allow setup or tidying</w:t>
      </w:r>
      <w:r w:rsidR="00DE47A8">
        <w:rPr>
          <w:rFonts w:ascii="Century Gothic" w:hAnsi="Century Gothic"/>
        </w:rPr>
        <w:t>,</w:t>
      </w:r>
      <w:r w:rsidRPr="000D18B9">
        <w:rPr>
          <w:rFonts w:ascii="Century Gothic" w:hAnsi="Century Gothic"/>
        </w:rPr>
        <w:t xml:space="preserve"> please </w:t>
      </w:r>
      <w:r w:rsidR="00DE47A8">
        <w:rPr>
          <w:rFonts w:ascii="Century Gothic" w:hAnsi="Century Gothic"/>
        </w:rPr>
        <w:t>extend</w:t>
      </w:r>
      <w:r w:rsidRPr="000D18B9">
        <w:rPr>
          <w:rFonts w:ascii="Century Gothic" w:hAnsi="Century Gothic"/>
        </w:rPr>
        <w:t xml:space="preserve"> the booking time in the calendar- This will ensure others do not book events in that time.</w:t>
      </w:r>
    </w:p>
    <w:p w14:paraId="7AFE9163" w14:textId="77777777" w:rsidR="00050674" w:rsidRPr="000D18B9" w:rsidRDefault="00050674" w:rsidP="00050674">
      <w:pPr>
        <w:pStyle w:val="ListParagraph"/>
        <w:rPr>
          <w:rFonts w:ascii="Century Gothic" w:hAnsi="Century Gothic"/>
        </w:rPr>
      </w:pPr>
    </w:p>
    <w:p w14:paraId="7AFE9164" w14:textId="72798096" w:rsidR="00050674" w:rsidRPr="000D18B9" w:rsidRDefault="00820257" w:rsidP="00050674">
      <w:pPr>
        <w:pStyle w:val="ListParagraph"/>
        <w:numPr>
          <w:ilvl w:val="0"/>
          <w:numId w:val="2"/>
        </w:numPr>
        <w:rPr>
          <w:rFonts w:ascii="Century Gothic" w:hAnsi="Century Gothic"/>
        </w:rPr>
      </w:pPr>
      <w:r>
        <w:rPr>
          <w:rFonts w:ascii="Century Gothic" w:hAnsi="Century Gothic"/>
        </w:rPr>
        <w:t xml:space="preserve">If the booking requires use of the audio visual equipment, this must be brought to the attention of </w:t>
      </w:r>
      <w:r w:rsidR="003878E6">
        <w:rPr>
          <w:rFonts w:ascii="Century Gothic" w:hAnsi="Century Gothic"/>
        </w:rPr>
        <w:t>the Events and External Relations Coordinator</w:t>
      </w:r>
      <w:r>
        <w:rPr>
          <w:rFonts w:ascii="Century Gothic" w:hAnsi="Century Gothic"/>
        </w:rPr>
        <w:t xml:space="preserve">, prior to the event taking place. </w:t>
      </w:r>
      <w:r w:rsidR="00050674" w:rsidRPr="000D18B9">
        <w:rPr>
          <w:rFonts w:ascii="Century Gothic" w:hAnsi="Century Gothic"/>
        </w:rPr>
        <w:t>The audio visual equipment should never be used while unsupervised</w:t>
      </w:r>
      <w:r w:rsidR="00BA4022">
        <w:rPr>
          <w:rFonts w:ascii="Century Gothic" w:hAnsi="Century Gothic"/>
        </w:rPr>
        <w:t xml:space="preserve"> or without the relevant training</w:t>
      </w:r>
      <w:r w:rsidR="00050674" w:rsidRPr="000D18B9">
        <w:rPr>
          <w:rFonts w:ascii="Century Gothic" w:hAnsi="Century Gothic"/>
        </w:rPr>
        <w:t>. Ple</w:t>
      </w:r>
      <w:r w:rsidR="00DE47A8">
        <w:rPr>
          <w:rFonts w:ascii="Century Gothic" w:hAnsi="Century Gothic"/>
        </w:rPr>
        <w:t>ase ensure that the cupboard is locked at all times</w:t>
      </w:r>
      <w:r w:rsidR="00050674" w:rsidRPr="000D18B9">
        <w:rPr>
          <w:rFonts w:ascii="Century Gothic" w:hAnsi="Century Gothic"/>
        </w:rPr>
        <w:t>.</w:t>
      </w:r>
    </w:p>
    <w:p w14:paraId="7AFE9165" w14:textId="77777777" w:rsidR="00050674" w:rsidRPr="000D18B9" w:rsidRDefault="00050674" w:rsidP="00050674">
      <w:pPr>
        <w:pStyle w:val="ListParagraph"/>
        <w:rPr>
          <w:rFonts w:ascii="Century Gothic" w:hAnsi="Century Gothic"/>
        </w:rPr>
      </w:pPr>
    </w:p>
    <w:p w14:paraId="7AFE9166" w14:textId="260B94BF" w:rsidR="00050674" w:rsidRPr="000D18B9" w:rsidRDefault="00DE47A8" w:rsidP="00050674">
      <w:pPr>
        <w:pStyle w:val="ListParagraph"/>
        <w:numPr>
          <w:ilvl w:val="0"/>
          <w:numId w:val="2"/>
        </w:numPr>
        <w:rPr>
          <w:rFonts w:ascii="Century Gothic" w:hAnsi="Century Gothic"/>
        </w:rPr>
      </w:pPr>
      <w:r>
        <w:rPr>
          <w:rFonts w:ascii="Century Gothic" w:hAnsi="Century Gothic"/>
        </w:rPr>
        <w:t xml:space="preserve">For any events that involve physical activity, food or Beveridge - we will require </w:t>
      </w:r>
      <w:r w:rsidR="00050674" w:rsidRPr="000D18B9">
        <w:rPr>
          <w:rFonts w:ascii="Century Gothic" w:hAnsi="Century Gothic"/>
        </w:rPr>
        <w:t>a risk assessment.</w:t>
      </w:r>
      <w:r w:rsidR="006B49EE" w:rsidRPr="000D18B9">
        <w:rPr>
          <w:rFonts w:ascii="Century Gothic" w:hAnsi="Century Gothic"/>
        </w:rPr>
        <w:t xml:space="preserve"> These </w:t>
      </w:r>
      <w:r w:rsidR="00820257" w:rsidRPr="000D18B9">
        <w:rPr>
          <w:rFonts w:ascii="Century Gothic" w:hAnsi="Century Gothic"/>
        </w:rPr>
        <w:t>types</w:t>
      </w:r>
      <w:r w:rsidR="006B49EE" w:rsidRPr="000D18B9">
        <w:rPr>
          <w:rFonts w:ascii="Century Gothic" w:hAnsi="Century Gothic"/>
        </w:rPr>
        <w:t xml:space="preserve"> of events should n</w:t>
      </w:r>
      <w:r>
        <w:rPr>
          <w:rFonts w:ascii="Century Gothic" w:hAnsi="Century Gothic"/>
        </w:rPr>
        <w:t xml:space="preserve">ot be booked through reception; please inform </w:t>
      </w:r>
      <w:r w:rsidR="003878E6">
        <w:rPr>
          <w:rFonts w:ascii="Century Gothic" w:hAnsi="Century Gothic"/>
        </w:rPr>
        <w:t>the Events and External Relations Coordinator</w:t>
      </w:r>
      <w:r w:rsidR="00BA4022">
        <w:rPr>
          <w:rFonts w:ascii="Century Gothic" w:hAnsi="Century Gothic"/>
        </w:rPr>
        <w:t>.</w:t>
      </w:r>
    </w:p>
    <w:p w14:paraId="7AFE9167" w14:textId="77777777" w:rsidR="00050674" w:rsidRPr="000D18B9" w:rsidRDefault="00050674" w:rsidP="00050674">
      <w:pPr>
        <w:pStyle w:val="ListParagraph"/>
        <w:rPr>
          <w:rFonts w:ascii="Century Gothic" w:hAnsi="Century Gothic"/>
        </w:rPr>
      </w:pPr>
    </w:p>
    <w:p w14:paraId="7AFE9168" w14:textId="19A61AAA" w:rsidR="00050674" w:rsidRPr="000D18B9" w:rsidRDefault="00050674" w:rsidP="00050674">
      <w:pPr>
        <w:pStyle w:val="ListParagraph"/>
        <w:numPr>
          <w:ilvl w:val="0"/>
          <w:numId w:val="2"/>
        </w:numPr>
        <w:rPr>
          <w:rFonts w:ascii="Century Gothic" w:hAnsi="Century Gothic"/>
        </w:rPr>
      </w:pPr>
      <w:r w:rsidRPr="000D18B9">
        <w:rPr>
          <w:rFonts w:ascii="Century Gothic" w:hAnsi="Century Gothic"/>
        </w:rPr>
        <w:t xml:space="preserve">If booked by </w:t>
      </w:r>
      <w:r w:rsidR="004E279B">
        <w:rPr>
          <w:rFonts w:ascii="Century Gothic" w:hAnsi="Century Gothic"/>
        </w:rPr>
        <w:t xml:space="preserve">an </w:t>
      </w:r>
      <w:r w:rsidRPr="000D18B9">
        <w:rPr>
          <w:rFonts w:ascii="Century Gothic" w:hAnsi="Century Gothic"/>
        </w:rPr>
        <w:t>external organisation</w:t>
      </w:r>
      <w:r w:rsidR="004E279B">
        <w:rPr>
          <w:rFonts w:ascii="Century Gothic" w:hAnsi="Century Gothic"/>
        </w:rPr>
        <w:t xml:space="preserve"> the event organisers shall be informed of</w:t>
      </w:r>
      <w:r w:rsidRPr="000D18B9">
        <w:rPr>
          <w:rFonts w:ascii="Century Gothic" w:hAnsi="Century Gothic"/>
        </w:rPr>
        <w:t xml:space="preserve"> the Fire Evacuation plan. We may need copies of their Public Liability insurance and Risk Assessments.</w:t>
      </w:r>
      <w:r w:rsidR="006B49EE" w:rsidRPr="000D18B9">
        <w:rPr>
          <w:rFonts w:ascii="Century Gothic" w:hAnsi="Century Gothic"/>
        </w:rPr>
        <w:t xml:space="preserve"> These should be booked </w:t>
      </w:r>
      <w:r w:rsidR="00701E9A" w:rsidRPr="000D18B9">
        <w:rPr>
          <w:rFonts w:ascii="Century Gothic" w:hAnsi="Century Gothic"/>
        </w:rPr>
        <w:t>with</w:t>
      </w:r>
      <w:r w:rsidR="006B49EE" w:rsidRPr="000D18B9">
        <w:rPr>
          <w:rFonts w:ascii="Century Gothic" w:hAnsi="Century Gothic"/>
        </w:rPr>
        <w:t xml:space="preserve"> </w:t>
      </w:r>
      <w:r w:rsidR="003878E6">
        <w:rPr>
          <w:rFonts w:ascii="Century Gothic" w:hAnsi="Century Gothic"/>
        </w:rPr>
        <w:t>the Events and External Relations Coordinator</w:t>
      </w:r>
      <w:r w:rsidR="006B49EE" w:rsidRPr="000D18B9">
        <w:rPr>
          <w:rFonts w:ascii="Century Gothic" w:hAnsi="Century Gothic"/>
        </w:rPr>
        <w:t>.</w:t>
      </w:r>
      <w:bookmarkStart w:id="0" w:name="_GoBack"/>
      <w:bookmarkEnd w:id="0"/>
    </w:p>
    <w:p w14:paraId="7AFE9169" w14:textId="77777777" w:rsidR="00050674" w:rsidRPr="000D18B9" w:rsidRDefault="00050674" w:rsidP="00050674">
      <w:pPr>
        <w:pStyle w:val="ListParagraph"/>
        <w:rPr>
          <w:rFonts w:ascii="Century Gothic" w:hAnsi="Century Gothic"/>
        </w:rPr>
      </w:pPr>
    </w:p>
    <w:p w14:paraId="7AFE916A" w14:textId="01F21510" w:rsidR="00050674" w:rsidRPr="000D18B9" w:rsidRDefault="00050674" w:rsidP="00050674">
      <w:pPr>
        <w:pStyle w:val="ListParagraph"/>
        <w:numPr>
          <w:ilvl w:val="0"/>
          <w:numId w:val="2"/>
        </w:numPr>
        <w:rPr>
          <w:rFonts w:ascii="Century Gothic" w:hAnsi="Century Gothic"/>
        </w:rPr>
      </w:pPr>
      <w:r w:rsidRPr="000D18B9">
        <w:rPr>
          <w:rFonts w:ascii="Century Gothic" w:hAnsi="Century Gothic"/>
        </w:rPr>
        <w:lastRenderedPageBreak/>
        <w:t xml:space="preserve">Reception staff </w:t>
      </w:r>
      <w:r w:rsidR="00BA4022">
        <w:rPr>
          <w:rFonts w:ascii="Century Gothic" w:hAnsi="Century Gothic"/>
        </w:rPr>
        <w:t xml:space="preserve">or </w:t>
      </w:r>
      <w:r w:rsidR="004E279B">
        <w:rPr>
          <w:rFonts w:ascii="Century Gothic" w:hAnsi="Century Gothic"/>
        </w:rPr>
        <w:t>the Events and External Relations Coordinator</w:t>
      </w:r>
      <w:r w:rsidR="00BA4022">
        <w:rPr>
          <w:rFonts w:ascii="Century Gothic" w:hAnsi="Century Gothic"/>
        </w:rPr>
        <w:t xml:space="preserve">, </w:t>
      </w:r>
      <w:r w:rsidRPr="000D18B9">
        <w:rPr>
          <w:rFonts w:ascii="Century Gothic" w:hAnsi="Century Gothic"/>
        </w:rPr>
        <w:t xml:space="preserve">will check the venue after each booking slot to ensure it was left tidy and furniture has been returned. If not, they will contact the member of staff that the room was booked </w:t>
      </w:r>
      <w:r w:rsidR="00701E9A" w:rsidRPr="000D18B9">
        <w:rPr>
          <w:rFonts w:ascii="Century Gothic" w:hAnsi="Century Gothic"/>
        </w:rPr>
        <w:t>with</w:t>
      </w:r>
      <w:r w:rsidRPr="000D18B9">
        <w:rPr>
          <w:rFonts w:ascii="Century Gothic" w:hAnsi="Century Gothic"/>
        </w:rPr>
        <w:t>. They are then to follow this up with the hirer.</w:t>
      </w:r>
    </w:p>
    <w:p w14:paraId="7AFE916B" w14:textId="77777777" w:rsidR="00050674" w:rsidRPr="000D18B9" w:rsidRDefault="00050674" w:rsidP="00050674">
      <w:pPr>
        <w:pStyle w:val="ListParagraph"/>
        <w:rPr>
          <w:rFonts w:ascii="Century Gothic" w:hAnsi="Century Gothic"/>
        </w:rPr>
      </w:pPr>
    </w:p>
    <w:p w14:paraId="7AFE916C" w14:textId="05F7C55E" w:rsidR="00050674" w:rsidRDefault="00050674" w:rsidP="00050674">
      <w:pPr>
        <w:pStyle w:val="ListParagraph"/>
        <w:numPr>
          <w:ilvl w:val="0"/>
          <w:numId w:val="2"/>
        </w:numPr>
        <w:rPr>
          <w:rFonts w:ascii="Century Gothic" w:hAnsi="Century Gothic"/>
        </w:rPr>
      </w:pPr>
      <w:r w:rsidRPr="000D18B9">
        <w:rPr>
          <w:rFonts w:ascii="Century Gothic" w:hAnsi="Century Gothic"/>
        </w:rPr>
        <w:t xml:space="preserve">Any damage or problems with The Venue should be reported </w:t>
      </w:r>
      <w:r w:rsidR="004E279B">
        <w:rPr>
          <w:rFonts w:ascii="Century Gothic" w:hAnsi="Century Gothic"/>
        </w:rPr>
        <w:t>the Events and External Relations Coordinator</w:t>
      </w:r>
      <w:r w:rsidR="004E279B" w:rsidRPr="000D18B9">
        <w:rPr>
          <w:rFonts w:ascii="Century Gothic" w:hAnsi="Century Gothic"/>
        </w:rPr>
        <w:t xml:space="preserve"> </w:t>
      </w:r>
      <w:r w:rsidRPr="000D18B9">
        <w:rPr>
          <w:rFonts w:ascii="Century Gothic" w:hAnsi="Century Gothic"/>
        </w:rPr>
        <w:t>as soon as possible.</w:t>
      </w:r>
      <w:r w:rsidR="00BE4C71" w:rsidRPr="000D18B9">
        <w:rPr>
          <w:rFonts w:ascii="Century Gothic" w:hAnsi="Century Gothic"/>
        </w:rPr>
        <w:t xml:space="preserve"> If the room has not been </w:t>
      </w:r>
      <w:r w:rsidR="003B4907" w:rsidRPr="000D18B9">
        <w:rPr>
          <w:rFonts w:ascii="Century Gothic" w:hAnsi="Century Gothic"/>
        </w:rPr>
        <w:t xml:space="preserve">tidied </w:t>
      </w:r>
      <w:r w:rsidR="00BE4C71" w:rsidRPr="000D18B9">
        <w:rPr>
          <w:rFonts w:ascii="Century Gothic" w:hAnsi="Century Gothic"/>
        </w:rPr>
        <w:t>by a previous booking they should be contacted ASAP to remind them of their obligation to leave the room as they found it.</w:t>
      </w:r>
    </w:p>
    <w:p w14:paraId="7AFE916D" w14:textId="77777777" w:rsidR="00DE47A8" w:rsidRPr="00DE47A8" w:rsidRDefault="00DE47A8" w:rsidP="00DE47A8">
      <w:pPr>
        <w:pStyle w:val="ListParagraph"/>
        <w:rPr>
          <w:rFonts w:ascii="Century Gothic" w:hAnsi="Century Gothic"/>
        </w:rPr>
      </w:pPr>
    </w:p>
    <w:p w14:paraId="7AFE916E" w14:textId="77777777" w:rsidR="00DE47A8" w:rsidRPr="00BA4022" w:rsidRDefault="00DE47A8" w:rsidP="00BA4022">
      <w:pPr>
        <w:pStyle w:val="ListParagraph"/>
        <w:numPr>
          <w:ilvl w:val="0"/>
          <w:numId w:val="2"/>
        </w:numPr>
        <w:rPr>
          <w:rFonts w:ascii="Century Gothic" w:hAnsi="Century Gothic"/>
        </w:rPr>
      </w:pPr>
      <w:r>
        <w:rPr>
          <w:rFonts w:ascii="Century Gothic" w:hAnsi="Century Gothic"/>
        </w:rPr>
        <w:t xml:space="preserve">If the booking is linked to a society, the booking and event must be discussed </w:t>
      </w:r>
      <w:r w:rsidR="00BA4022">
        <w:rPr>
          <w:rFonts w:ascii="Century Gothic" w:hAnsi="Century Gothic"/>
        </w:rPr>
        <w:t>with the Society’s Support C</w:t>
      </w:r>
      <w:r w:rsidR="0052038F">
        <w:rPr>
          <w:rFonts w:ascii="Century Gothic" w:hAnsi="Century Gothic"/>
        </w:rPr>
        <w:t xml:space="preserve">oordinator, Ellie Lodge-Chilton </w:t>
      </w:r>
      <w:r w:rsidR="0052038F" w:rsidRPr="00BA4022">
        <w:rPr>
          <w:rFonts w:ascii="Century Gothic" w:hAnsi="Century Gothic"/>
        </w:rPr>
        <w:t>(e.lodge-chilton@wlv.ac.uk)</w:t>
      </w:r>
      <w:r w:rsidRPr="00BA4022">
        <w:rPr>
          <w:rFonts w:ascii="Century Gothic" w:hAnsi="Century Gothic"/>
        </w:rPr>
        <w:t xml:space="preserve"> prior to the booking. </w:t>
      </w:r>
    </w:p>
    <w:p w14:paraId="7AFE916F" w14:textId="77777777" w:rsidR="0052038F" w:rsidRPr="0052038F" w:rsidRDefault="0052038F" w:rsidP="0052038F">
      <w:pPr>
        <w:pStyle w:val="ListParagraph"/>
        <w:rPr>
          <w:rFonts w:ascii="Century Gothic" w:hAnsi="Century Gothic"/>
        </w:rPr>
      </w:pPr>
    </w:p>
    <w:p w14:paraId="7AFE9170" w14:textId="77777777" w:rsidR="0052038F" w:rsidRDefault="0052038F" w:rsidP="00050674">
      <w:pPr>
        <w:pStyle w:val="ListParagraph"/>
        <w:numPr>
          <w:ilvl w:val="0"/>
          <w:numId w:val="2"/>
        </w:numPr>
        <w:rPr>
          <w:rFonts w:ascii="Century Gothic" w:hAnsi="Century Gothic"/>
        </w:rPr>
      </w:pPr>
      <w:r>
        <w:rPr>
          <w:rFonts w:ascii="Century Gothic" w:hAnsi="Century Gothic"/>
        </w:rPr>
        <w:t xml:space="preserve">The Students Union reserves the right to remove the user from any of its spaces, if the use is deemed inappropriate or in breach of health and safety regulations. </w:t>
      </w:r>
    </w:p>
    <w:p w14:paraId="7AFE9171" w14:textId="77777777" w:rsidR="00F97B71" w:rsidRPr="000D18B9" w:rsidRDefault="00F97B71" w:rsidP="00141C79">
      <w:pPr>
        <w:rPr>
          <w:rFonts w:ascii="Century Gothic" w:hAnsi="Century Gothic"/>
        </w:rPr>
      </w:pPr>
    </w:p>
    <w:sectPr w:rsidR="00F97B71" w:rsidRPr="000D1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618F"/>
    <w:multiLevelType w:val="hybridMultilevel"/>
    <w:tmpl w:val="C9043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A62AD"/>
    <w:multiLevelType w:val="hybridMultilevel"/>
    <w:tmpl w:val="8A4AC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55"/>
    <w:rsid w:val="00000557"/>
    <w:rsid w:val="0004028B"/>
    <w:rsid w:val="00050674"/>
    <w:rsid w:val="00087780"/>
    <w:rsid w:val="000C76FC"/>
    <w:rsid w:val="000D18B9"/>
    <w:rsid w:val="00104254"/>
    <w:rsid w:val="00113634"/>
    <w:rsid w:val="00141C79"/>
    <w:rsid w:val="00157F26"/>
    <w:rsid w:val="001F77C2"/>
    <w:rsid w:val="002132A7"/>
    <w:rsid w:val="00235B38"/>
    <w:rsid w:val="002B53DB"/>
    <w:rsid w:val="00355B0D"/>
    <w:rsid w:val="00361D42"/>
    <w:rsid w:val="00367FAD"/>
    <w:rsid w:val="003878E6"/>
    <w:rsid w:val="003B4907"/>
    <w:rsid w:val="003E72AE"/>
    <w:rsid w:val="0043559A"/>
    <w:rsid w:val="004E279B"/>
    <w:rsid w:val="004E2C26"/>
    <w:rsid w:val="0052038F"/>
    <w:rsid w:val="00541DF0"/>
    <w:rsid w:val="005749C9"/>
    <w:rsid w:val="00597255"/>
    <w:rsid w:val="005E4D88"/>
    <w:rsid w:val="006264A6"/>
    <w:rsid w:val="006B49EE"/>
    <w:rsid w:val="00701E9A"/>
    <w:rsid w:val="00710DF7"/>
    <w:rsid w:val="00757C12"/>
    <w:rsid w:val="007B653A"/>
    <w:rsid w:val="007F5232"/>
    <w:rsid w:val="00820257"/>
    <w:rsid w:val="008209B1"/>
    <w:rsid w:val="00865AF9"/>
    <w:rsid w:val="008953C0"/>
    <w:rsid w:val="008C0F78"/>
    <w:rsid w:val="00990CFB"/>
    <w:rsid w:val="009D5D49"/>
    <w:rsid w:val="00AA37DB"/>
    <w:rsid w:val="00B01CA6"/>
    <w:rsid w:val="00BA4022"/>
    <w:rsid w:val="00BC2E2D"/>
    <w:rsid w:val="00BE07B4"/>
    <w:rsid w:val="00BE1B80"/>
    <w:rsid w:val="00BE4C71"/>
    <w:rsid w:val="00BF3EA7"/>
    <w:rsid w:val="00C0491A"/>
    <w:rsid w:val="00C2357D"/>
    <w:rsid w:val="00C53DFF"/>
    <w:rsid w:val="00D13425"/>
    <w:rsid w:val="00DC5102"/>
    <w:rsid w:val="00DD47FD"/>
    <w:rsid w:val="00DD5D4B"/>
    <w:rsid w:val="00DD7654"/>
    <w:rsid w:val="00DE47A8"/>
    <w:rsid w:val="00E163FB"/>
    <w:rsid w:val="00E54AE4"/>
    <w:rsid w:val="00EA1400"/>
    <w:rsid w:val="00EF40D7"/>
    <w:rsid w:val="00F04C11"/>
    <w:rsid w:val="00F050AC"/>
    <w:rsid w:val="00F42EAD"/>
    <w:rsid w:val="00F97B71"/>
    <w:rsid w:val="00FE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9143"/>
  <w15:docId w15:val="{C5F8059F-213C-45A4-B82F-F2A4667C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88"/>
    <w:pPr>
      <w:ind w:left="720"/>
      <w:contextualSpacing/>
    </w:pPr>
  </w:style>
  <w:style w:type="character" w:styleId="Hyperlink">
    <w:name w:val="Hyperlink"/>
    <w:basedOn w:val="DefaultParagraphFont"/>
    <w:uiPriority w:val="99"/>
    <w:unhideWhenUsed/>
    <w:rsid w:val="00367FAD"/>
    <w:rPr>
      <w:color w:val="0000FF" w:themeColor="hyperlink"/>
      <w:u w:val="single"/>
    </w:rPr>
  </w:style>
  <w:style w:type="paragraph" w:styleId="BalloonText">
    <w:name w:val="Balloon Text"/>
    <w:basedOn w:val="Normal"/>
    <w:link w:val="BalloonTextChar"/>
    <w:uiPriority w:val="99"/>
    <w:semiHidden/>
    <w:unhideWhenUsed/>
    <w:rsid w:val="000D1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193">
      <w:bodyDiv w:val="1"/>
      <w:marLeft w:val="0"/>
      <w:marRight w:val="0"/>
      <w:marTop w:val="0"/>
      <w:marBottom w:val="0"/>
      <w:divBdr>
        <w:top w:val="none" w:sz="0" w:space="0" w:color="auto"/>
        <w:left w:val="none" w:sz="0" w:space="0" w:color="auto"/>
        <w:bottom w:val="none" w:sz="0" w:space="0" w:color="auto"/>
        <w:right w:val="none" w:sz="0" w:space="0" w:color="auto"/>
      </w:divBdr>
    </w:div>
    <w:div w:id="903445965">
      <w:bodyDiv w:val="1"/>
      <w:marLeft w:val="0"/>
      <w:marRight w:val="0"/>
      <w:marTop w:val="0"/>
      <w:marBottom w:val="0"/>
      <w:divBdr>
        <w:top w:val="none" w:sz="0" w:space="0" w:color="auto"/>
        <w:left w:val="none" w:sz="0" w:space="0" w:color="auto"/>
        <w:bottom w:val="none" w:sz="0" w:space="0" w:color="auto"/>
        <w:right w:val="none" w:sz="0" w:space="0" w:color="auto"/>
      </w:divBdr>
    </w:div>
    <w:div w:id="1079667815">
      <w:bodyDiv w:val="1"/>
      <w:marLeft w:val="0"/>
      <w:marRight w:val="0"/>
      <w:marTop w:val="0"/>
      <w:marBottom w:val="0"/>
      <w:divBdr>
        <w:top w:val="none" w:sz="0" w:space="0" w:color="auto"/>
        <w:left w:val="none" w:sz="0" w:space="0" w:color="auto"/>
        <w:bottom w:val="none" w:sz="0" w:space="0" w:color="auto"/>
        <w:right w:val="none" w:sz="0" w:space="0" w:color="auto"/>
      </w:divBdr>
    </w:div>
    <w:div w:id="20967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glar2@wlv.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Thomas</dc:creator>
  <cp:lastModifiedBy>faye.haworth@wlv.ac.uk</cp:lastModifiedBy>
  <cp:revision>7</cp:revision>
  <cp:lastPrinted>2016-10-04T09:34:00Z</cp:lastPrinted>
  <dcterms:created xsi:type="dcterms:W3CDTF">2016-10-04T09:34:00Z</dcterms:created>
  <dcterms:modified xsi:type="dcterms:W3CDTF">2016-11-08T11:23:00Z</dcterms:modified>
</cp:coreProperties>
</file>