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46" w:rsidRDefault="00B12946" w:rsidP="0091588B">
      <w:pPr>
        <w:spacing w:after="0" w:line="240" w:lineRule="auto"/>
        <w:jc w:val="center"/>
        <w:rPr>
          <w:rFonts w:eastAsia="Times New Roman" w:cstheme="minorHAnsi"/>
          <w:b/>
          <w:bCs/>
          <w:color w:val="0E101A"/>
          <w:sz w:val="24"/>
          <w:lang w:eastAsia="en-GB"/>
        </w:rPr>
      </w:pPr>
      <w:r>
        <w:rPr>
          <w:rFonts w:ascii="Arial" w:eastAsia="Century Gothic" w:hAnsi="Arial"/>
          <w:b/>
          <w:noProof/>
          <w:sz w:val="160"/>
          <w:szCs w:val="160"/>
          <w:lang w:eastAsia="en-GB"/>
        </w:rPr>
        <w:drawing>
          <wp:inline distT="0" distB="0" distL="0" distR="0" wp14:anchorId="27D583D4" wp14:editId="452F248C">
            <wp:extent cx="5029246" cy="61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88108"/>
                    <a:stretch/>
                  </pic:blipFill>
                  <pic:spPr bwMode="auto">
                    <a:xfrm>
                      <a:off x="0" y="0"/>
                      <a:ext cx="5291018" cy="642666"/>
                    </a:xfrm>
                    <a:prstGeom prst="rect">
                      <a:avLst/>
                    </a:prstGeom>
                    <a:noFill/>
                    <a:ln>
                      <a:noFill/>
                    </a:ln>
                    <a:extLst>
                      <a:ext uri="{53640926-AAD7-44D8-BBD7-CCE9431645EC}">
                        <a14:shadowObscured xmlns:a14="http://schemas.microsoft.com/office/drawing/2010/main"/>
                      </a:ext>
                    </a:extLst>
                  </pic:spPr>
                </pic:pic>
              </a:graphicData>
            </a:graphic>
          </wp:inline>
        </w:drawing>
      </w:r>
    </w:p>
    <w:p w:rsidR="00F72282" w:rsidRDefault="00F72282" w:rsidP="0091588B">
      <w:pPr>
        <w:spacing w:after="0" w:line="240" w:lineRule="auto"/>
        <w:jc w:val="center"/>
        <w:rPr>
          <w:rFonts w:eastAsia="Times New Roman" w:cstheme="minorHAnsi"/>
          <w:b/>
          <w:bCs/>
          <w:color w:val="0E101A"/>
          <w:sz w:val="24"/>
          <w:lang w:eastAsia="en-GB"/>
        </w:rPr>
      </w:pPr>
    </w:p>
    <w:p w:rsidR="0091588B" w:rsidRDefault="0091588B" w:rsidP="0091588B">
      <w:pPr>
        <w:spacing w:after="0" w:line="240" w:lineRule="auto"/>
        <w:jc w:val="center"/>
        <w:rPr>
          <w:rFonts w:eastAsia="Times New Roman" w:cstheme="minorHAnsi"/>
          <w:b/>
          <w:bCs/>
          <w:color w:val="0E101A"/>
          <w:sz w:val="24"/>
          <w:lang w:eastAsia="en-GB"/>
        </w:rPr>
      </w:pPr>
      <w:r w:rsidRPr="0091588B">
        <w:rPr>
          <w:rFonts w:eastAsia="Times New Roman" w:cstheme="minorHAnsi"/>
          <w:b/>
          <w:bCs/>
          <w:color w:val="0E101A"/>
          <w:sz w:val="24"/>
          <w:lang w:eastAsia="en-GB"/>
        </w:rPr>
        <w:t>Question time Guidance</w:t>
      </w:r>
    </w:p>
    <w:p w:rsidR="0091588B" w:rsidRPr="0091588B" w:rsidRDefault="0091588B" w:rsidP="0091588B">
      <w:pPr>
        <w:spacing w:after="0" w:line="240" w:lineRule="auto"/>
        <w:jc w:val="center"/>
        <w:rPr>
          <w:rFonts w:eastAsia="Times New Roman" w:cstheme="minorHAnsi"/>
          <w:color w:val="0E101A"/>
          <w:sz w:val="24"/>
          <w:lang w:eastAsia="en-GB"/>
        </w:rPr>
      </w:pPr>
    </w:p>
    <w:p w:rsidR="0091588B" w:rsidRPr="0091588B" w:rsidRDefault="0091588B" w:rsidP="0091588B">
      <w:pPr>
        <w:spacing w:after="0" w:line="240" w:lineRule="auto"/>
        <w:rPr>
          <w:rFonts w:eastAsia="Times New Roman" w:cstheme="minorHAnsi"/>
          <w:color w:val="0E101A"/>
          <w:lang w:eastAsia="en-GB"/>
        </w:rPr>
      </w:pPr>
      <w:r w:rsidRPr="0091588B">
        <w:rPr>
          <w:rFonts w:eastAsia="Times New Roman" w:cstheme="minorHAnsi"/>
          <w:color w:val="0E101A"/>
          <w:lang w:eastAsia="en-GB"/>
        </w:rPr>
        <w:t>Candidate Question Time is an opportunity for potential voters to find out what candidates' policies, plans and proposals are and to hear what they have to say on the things that matter to them. </w:t>
      </w:r>
    </w:p>
    <w:p w:rsidR="0091588B" w:rsidRPr="0091588B" w:rsidRDefault="0091588B" w:rsidP="0091588B">
      <w:pPr>
        <w:spacing w:after="0" w:line="240" w:lineRule="auto"/>
        <w:rPr>
          <w:rFonts w:eastAsia="Times New Roman" w:cstheme="minorHAnsi"/>
          <w:color w:val="0E101A"/>
          <w:lang w:eastAsia="en-GB"/>
        </w:rPr>
      </w:pPr>
      <w:r w:rsidRPr="0091588B">
        <w:rPr>
          <w:rFonts w:eastAsia="Times New Roman" w:cstheme="minorHAnsi"/>
          <w:color w:val="0E101A"/>
          <w:lang w:eastAsia="en-GB"/>
        </w:rPr>
        <w:t> </w:t>
      </w:r>
    </w:p>
    <w:p w:rsidR="0091588B" w:rsidRPr="0091588B" w:rsidRDefault="0091588B" w:rsidP="0091588B">
      <w:pPr>
        <w:spacing w:after="0" w:line="240" w:lineRule="auto"/>
        <w:rPr>
          <w:rFonts w:eastAsia="Times New Roman" w:cstheme="minorHAnsi"/>
          <w:color w:val="0E101A"/>
          <w:lang w:eastAsia="en-GB"/>
        </w:rPr>
      </w:pPr>
      <w:r w:rsidRPr="0091588B">
        <w:rPr>
          <w:rFonts w:eastAsia="Times New Roman" w:cstheme="minorHAnsi"/>
          <w:color w:val="0E101A"/>
          <w:lang w:eastAsia="en-GB"/>
        </w:rPr>
        <w:t>As a candidate, this is your opportunity to explain your manifesto in more detail, differentiate yourself from the other candidates, and show how passionate you are for the role. All to get students to vote for you!</w:t>
      </w:r>
    </w:p>
    <w:p w:rsidR="0091588B" w:rsidRPr="0091588B" w:rsidRDefault="0091588B" w:rsidP="0091588B">
      <w:pPr>
        <w:spacing w:after="0" w:line="240" w:lineRule="auto"/>
        <w:rPr>
          <w:rFonts w:eastAsia="Times New Roman" w:cstheme="minorHAnsi"/>
          <w:color w:val="0E101A"/>
          <w:lang w:eastAsia="en-GB"/>
        </w:rPr>
      </w:pPr>
      <w:r w:rsidRPr="0091588B">
        <w:rPr>
          <w:rFonts w:eastAsia="Times New Roman" w:cstheme="minorHAnsi"/>
          <w:color w:val="0E101A"/>
          <w:lang w:eastAsia="en-GB"/>
        </w:rPr>
        <w:t> </w:t>
      </w:r>
    </w:p>
    <w:p w:rsidR="0091588B" w:rsidRPr="0091588B" w:rsidRDefault="0091588B" w:rsidP="0091588B">
      <w:pPr>
        <w:spacing w:after="0" w:line="240" w:lineRule="auto"/>
        <w:rPr>
          <w:rFonts w:eastAsia="Times New Roman" w:cstheme="minorHAnsi"/>
          <w:color w:val="0E101A"/>
          <w:lang w:eastAsia="en-GB"/>
        </w:rPr>
      </w:pPr>
      <w:r w:rsidRPr="0091588B">
        <w:rPr>
          <w:rFonts w:eastAsia="Times New Roman" w:cstheme="minorHAnsi"/>
          <w:color w:val="0E101A"/>
          <w:lang w:eastAsia="en-GB"/>
        </w:rPr>
        <w:t>The following guidelines are in place to manage the smooth running of Question Time. </w:t>
      </w:r>
    </w:p>
    <w:p w:rsidR="0091588B" w:rsidRPr="0091588B" w:rsidRDefault="0091588B" w:rsidP="0091588B">
      <w:pPr>
        <w:spacing w:after="0" w:line="240" w:lineRule="auto"/>
        <w:rPr>
          <w:rFonts w:eastAsia="Times New Roman" w:cstheme="minorHAnsi"/>
          <w:color w:val="0E101A"/>
          <w:lang w:eastAsia="en-GB"/>
        </w:rPr>
      </w:pPr>
      <w:r w:rsidRPr="0091588B">
        <w:rPr>
          <w:rFonts w:eastAsia="Times New Roman" w:cstheme="minorHAnsi"/>
          <w:color w:val="0E101A"/>
          <w:lang w:eastAsia="en-GB"/>
        </w:rPr>
        <w:t> </w:t>
      </w:r>
    </w:p>
    <w:p w:rsidR="0091588B" w:rsidRPr="0091588B" w:rsidRDefault="0091588B" w:rsidP="0091588B">
      <w:pPr>
        <w:numPr>
          <w:ilvl w:val="0"/>
          <w:numId w:val="5"/>
        </w:numPr>
        <w:spacing w:after="0" w:line="240" w:lineRule="auto"/>
        <w:rPr>
          <w:rFonts w:eastAsia="Times New Roman" w:cstheme="minorHAnsi"/>
          <w:color w:val="0E101A"/>
          <w:lang w:eastAsia="en-GB"/>
        </w:rPr>
      </w:pPr>
      <w:r w:rsidRPr="0091588B">
        <w:rPr>
          <w:rFonts w:eastAsia="Times New Roman" w:cstheme="minorHAnsi"/>
          <w:color w:val="0E101A"/>
          <w:lang w:eastAsia="en-GB"/>
        </w:rPr>
        <w:t>Candidates will be given an</w:t>
      </w:r>
      <w:r w:rsidR="00B12946">
        <w:rPr>
          <w:rFonts w:eastAsia="Times New Roman" w:cstheme="minorHAnsi"/>
          <w:color w:val="0E101A"/>
          <w:lang w:eastAsia="en-GB"/>
        </w:rPr>
        <w:t xml:space="preserve"> allocated time slot for their Question T</w:t>
      </w:r>
      <w:r w:rsidRPr="0091588B">
        <w:rPr>
          <w:rFonts w:eastAsia="Times New Roman" w:cstheme="minorHAnsi"/>
          <w:color w:val="0E101A"/>
          <w:lang w:eastAsia="en-GB"/>
        </w:rPr>
        <w:t>ime, which they must attend.</w:t>
      </w:r>
    </w:p>
    <w:p w:rsidR="0091588B" w:rsidRPr="0091588B" w:rsidRDefault="0091588B" w:rsidP="0091588B">
      <w:pPr>
        <w:numPr>
          <w:ilvl w:val="0"/>
          <w:numId w:val="5"/>
        </w:numPr>
        <w:spacing w:after="0" w:line="240" w:lineRule="auto"/>
        <w:rPr>
          <w:rFonts w:eastAsia="Times New Roman" w:cstheme="minorHAnsi"/>
          <w:color w:val="0E101A"/>
          <w:lang w:eastAsia="en-GB"/>
        </w:rPr>
      </w:pPr>
      <w:r w:rsidRPr="0091588B">
        <w:rPr>
          <w:rFonts w:eastAsia="Times New Roman" w:cstheme="minorHAnsi"/>
          <w:color w:val="0E101A"/>
          <w:lang w:eastAsia="en-GB"/>
        </w:rPr>
        <w:t xml:space="preserve">At the start of your Question Time, each candidate will be asked to make an opening pitch lasting no longer than 60 seconds letting students know who </w:t>
      </w:r>
      <w:r w:rsidR="00B12946">
        <w:rPr>
          <w:rFonts w:eastAsia="Times New Roman" w:cstheme="minorHAnsi"/>
          <w:color w:val="0E101A"/>
          <w:lang w:eastAsia="en-GB"/>
        </w:rPr>
        <w:t>they</w:t>
      </w:r>
      <w:r w:rsidRPr="0091588B">
        <w:rPr>
          <w:rFonts w:eastAsia="Times New Roman" w:cstheme="minorHAnsi"/>
          <w:color w:val="0E101A"/>
          <w:lang w:eastAsia="en-GB"/>
        </w:rPr>
        <w:t xml:space="preserve"> are, what </w:t>
      </w:r>
      <w:r w:rsidR="00B12946">
        <w:rPr>
          <w:rFonts w:eastAsia="Times New Roman" w:cstheme="minorHAnsi"/>
          <w:color w:val="0E101A"/>
          <w:lang w:eastAsia="en-GB"/>
        </w:rPr>
        <w:t>they</w:t>
      </w:r>
      <w:r w:rsidRPr="0091588B">
        <w:rPr>
          <w:rFonts w:eastAsia="Times New Roman" w:cstheme="minorHAnsi"/>
          <w:color w:val="0E101A"/>
          <w:lang w:eastAsia="en-GB"/>
        </w:rPr>
        <w:t xml:space="preserve"> are running for, and what </w:t>
      </w:r>
      <w:r w:rsidR="00B12946">
        <w:rPr>
          <w:rFonts w:eastAsia="Times New Roman" w:cstheme="minorHAnsi"/>
          <w:color w:val="0E101A"/>
          <w:lang w:eastAsia="en-GB"/>
        </w:rPr>
        <w:t xml:space="preserve">they </w:t>
      </w:r>
      <w:r w:rsidRPr="0091588B">
        <w:rPr>
          <w:rFonts w:eastAsia="Times New Roman" w:cstheme="minorHAnsi"/>
          <w:color w:val="0E101A"/>
          <w:lang w:eastAsia="en-GB"/>
        </w:rPr>
        <w:t>want to achieve. The moderator will interrupt anyone who runs overtime.</w:t>
      </w:r>
    </w:p>
    <w:p w:rsidR="0091588B" w:rsidRPr="0091588B" w:rsidRDefault="0091588B" w:rsidP="0091588B">
      <w:pPr>
        <w:numPr>
          <w:ilvl w:val="0"/>
          <w:numId w:val="5"/>
        </w:numPr>
        <w:spacing w:after="0" w:line="240" w:lineRule="auto"/>
        <w:rPr>
          <w:rFonts w:eastAsia="Times New Roman" w:cstheme="minorHAnsi"/>
          <w:color w:val="0E101A"/>
          <w:lang w:eastAsia="en-GB"/>
        </w:rPr>
      </w:pPr>
      <w:r w:rsidRPr="0091588B">
        <w:rPr>
          <w:rFonts w:eastAsia="Times New Roman" w:cstheme="minorHAnsi"/>
          <w:color w:val="0E101A"/>
          <w:lang w:eastAsia="en-GB"/>
        </w:rPr>
        <w:t>Candidates will then receive questions from students related to</w:t>
      </w:r>
      <w:r w:rsidR="00B12946">
        <w:rPr>
          <w:rFonts w:eastAsia="Times New Roman" w:cstheme="minorHAnsi"/>
          <w:color w:val="0E101A"/>
          <w:lang w:eastAsia="en-GB"/>
        </w:rPr>
        <w:t xml:space="preserve"> their</w:t>
      </w:r>
      <w:r w:rsidRPr="0091588B">
        <w:rPr>
          <w:rFonts w:eastAsia="Times New Roman" w:cstheme="minorHAnsi"/>
          <w:color w:val="0E101A"/>
          <w:lang w:eastAsia="en-GB"/>
        </w:rPr>
        <w:t xml:space="preserve"> role. Answers to questions may take no more than 30 seconds. The moderator will interrupt anyone who runs overtime.</w:t>
      </w:r>
    </w:p>
    <w:p w:rsidR="0091588B" w:rsidRPr="0091588B" w:rsidRDefault="0091588B" w:rsidP="0091588B">
      <w:pPr>
        <w:numPr>
          <w:ilvl w:val="0"/>
          <w:numId w:val="5"/>
        </w:numPr>
        <w:spacing w:after="0" w:line="240" w:lineRule="auto"/>
        <w:rPr>
          <w:rFonts w:eastAsia="Times New Roman" w:cstheme="minorHAnsi"/>
          <w:color w:val="0E101A"/>
          <w:lang w:eastAsia="en-GB"/>
        </w:rPr>
      </w:pPr>
      <w:r w:rsidRPr="0091588B">
        <w:rPr>
          <w:rFonts w:eastAsia="Times New Roman" w:cstheme="minorHAnsi"/>
          <w:color w:val="0E101A"/>
          <w:lang w:eastAsia="en-GB"/>
        </w:rPr>
        <w:t>In all cases, the speaking order of candidates has been put together to make sure every candidate is treated fairly and equitably. Please do not speak until you are asked to by the moderator. Please try to speak with clarity because you will not be allowed to repeat if you are not heard.</w:t>
      </w:r>
    </w:p>
    <w:p w:rsidR="0091588B" w:rsidRDefault="0091588B" w:rsidP="0091588B">
      <w:pPr>
        <w:spacing w:after="0" w:line="240" w:lineRule="auto"/>
        <w:rPr>
          <w:rFonts w:eastAsia="Times New Roman" w:cstheme="minorHAnsi"/>
          <w:b/>
          <w:color w:val="0E101A"/>
          <w:lang w:eastAsia="en-GB"/>
        </w:rPr>
      </w:pPr>
    </w:p>
    <w:p w:rsidR="0091588B" w:rsidRDefault="0091588B" w:rsidP="0091588B">
      <w:pPr>
        <w:spacing w:after="0" w:line="240" w:lineRule="auto"/>
        <w:rPr>
          <w:rFonts w:eastAsia="Times New Roman" w:cstheme="minorHAnsi"/>
          <w:b/>
          <w:color w:val="0E101A"/>
          <w:lang w:eastAsia="en-GB"/>
        </w:rPr>
      </w:pPr>
      <w:r w:rsidRPr="0091588B">
        <w:rPr>
          <w:rFonts w:eastAsia="Times New Roman" w:cstheme="minorHAnsi"/>
          <w:b/>
          <w:color w:val="0E101A"/>
          <w:lang w:eastAsia="en-GB"/>
        </w:rPr>
        <w:t>Candidates Rules </w:t>
      </w:r>
    </w:p>
    <w:p w:rsidR="00F72282" w:rsidRPr="0091588B" w:rsidRDefault="00F72282" w:rsidP="0091588B">
      <w:pPr>
        <w:spacing w:after="0" w:line="240" w:lineRule="auto"/>
        <w:rPr>
          <w:rFonts w:eastAsia="Times New Roman" w:cstheme="minorHAnsi"/>
          <w:b/>
          <w:color w:val="0E101A"/>
          <w:lang w:eastAsia="en-GB"/>
        </w:rPr>
      </w:pPr>
    </w:p>
    <w:p w:rsidR="0091588B" w:rsidRPr="0091588B" w:rsidRDefault="0091588B" w:rsidP="0091588B">
      <w:pPr>
        <w:numPr>
          <w:ilvl w:val="0"/>
          <w:numId w:val="6"/>
        </w:numPr>
        <w:spacing w:after="0" w:line="240" w:lineRule="auto"/>
        <w:rPr>
          <w:rFonts w:eastAsia="Times New Roman" w:cstheme="minorHAnsi"/>
          <w:color w:val="0E101A"/>
          <w:lang w:eastAsia="en-GB"/>
        </w:rPr>
      </w:pPr>
      <w:r w:rsidRPr="0091588B">
        <w:rPr>
          <w:rFonts w:eastAsia="Times New Roman" w:cstheme="minorHAnsi"/>
          <w:color w:val="0E101A"/>
          <w:lang w:eastAsia="en-GB"/>
        </w:rPr>
        <w:t>No personal attacks on other candidates, voters, Union staff, or University staff are permitted.</w:t>
      </w:r>
    </w:p>
    <w:p w:rsidR="0091588B" w:rsidRPr="0091588B" w:rsidRDefault="0091588B" w:rsidP="0091588B">
      <w:pPr>
        <w:numPr>
          <w:ilvl w:val="0"/>
          <w:numId w:val="6"/>
        </w:numPr>
        <w:spacing w:after="0" w:line="240" w:lineRule="auto"/>
        <w:rPr>
          <w:rFonts w:eastAsia="Times New Roman" w:cstheme="minorHAnsi"/>
          <w:color w:val="0E101A"/>
          <w:lang w:eastAsia="en-GB"/>
        </w:rPr>
      </w:pPr>
      <w:r w:rsidRPr="0091588B">
        <w:rPr>
          <w:rFonts w:eastAsia="Times New Roman" w:cstheme="minorHAnsi"/>
          <w:color w:val="0E101A"/>
          <w:lang w:eastAsia="en-GB"/>
        </w:rPr>
        <w:t>No candidate may make judgements about the value of another candidate as a prospective officer. This includes any personal attack on current Officers, regardless of whether they are running for election.</w:t>
      </w:r>
    </w:p>
    <w:p w:rsidR="0091588B" w:rsidRPr="0091588B" w:rsidRDefault="0091588B" w:rsidP="0091588B">
      <w:pPr>
        <w:numPr>
          <w:ilvl w:val="0"/>
          <w:numId w:val="6"/>
        </w:numPr>
        <w:spacing w:after="0" w:line="240" w:lineRule="auto"/>
        <w:rPr>
          <w:rFonts w:eastAsia="Times New Roman" w:cstheme="minorHAnsi"/>
          <w:color w:val="0E101A"/>
          <w:lang w:eastAsia="en-GB"/>
        </w:rPr>
      </w:pPr>
      <w:r w:rsidRPr="0091588B">
        <w:rPr>
          <w:rFonts w:eastAsia="Times New Roman" w:cstheme="minorHAnsi"/>
          <w:color w:val="0E101A"/>
          <w:lang w:eastAsia="en-GB"/>
        </w:rPr>
        <w:t>Any criticism must be measured, relevant to the subject at hand, respectful of individuals, and constructive.</w:t>
      </w:r>
    </w:p>
    <w:p w:rsidR="0091588B" w:rsidRPr="0091588B" w:rsidRDefault="0091588B" w:rsidP="0091588B">
      <w:pPr>
        <w:numPr>
          <w:ilvl w:val="0"/>
          <w:numId w:val="6"/>
        </w:numPr>
        <w:spacing w:after="0" w:line="240" w:lineRule="auto"/>
        <w:rPr>
          <w:rFonts w:eastAsia="Times New Roman" w:cstheme="minorHAnsi"/>
          <w:color w:val="0E101A"/>
          <w:lang w:eastAsia="en-GB"/>
        </w:rPr>
      </w:pPr>
      <w:r w:rsidRPr="0091588B">
        <w:rPr>
          <w:rFonts w:eastAsia="Times New Roman" w:cstheme="minorHAnsi"/>
          <w:color w:val="0E101A"/>
          <w:lang w:eastAsia="en-GB"/>
        </w:rPr>
        <w:t>Under no circumstances will any commentary that is deemed prejudiced – this includes (but is not necessarily limited to) any criticism on the grounds of race, age, sex or gender identity/expression, pregnancy, maternity or paternity, religious belief, sexual orientation, or disability – be permitted.</w:t>
      </w:r>
    </w:p>
    <w:p w:rsidR="0091588B" w:rsidRPr="0091588B" w:rsidRDefault="0091588B" w:rsidP="0091588B">
      <w:pPr>
        <w:numPr>
          <w:ilvl w:val="0"/>
          <w:numId w:val="6"/>
        </w:numPr>
        <w:spacing w:after="0" w:line="240" w:lineRule="auto"/>
        <w:rPr>
          <w:rFonts w:eastAsia="Times New Roman" w:cstheme="minorHAnsi"/>
          <w:color w:val="0E101A"/>
          <w:lang w:eastAsia="en-GB"/>
        </w:rPr>
      </w:pPr>
      <w:r w:rsidRPr="0091588B">
        <w:rPr>
          <w:rFonts w:eastAsia="Times New Roman" w:cstheme="minorHAnsi"/>
          <w:color w:val="0E101A"/>
          <w:lang w:eastAsia="en-GB"/>
        </w:rPr>
        <w:t>Candidates remain bound by all normal election, Union, and University rules as normal.</w:t>
      </w:r>
    </w:p>
    <w:p w:rsidR="0091588B" w:rsidRPr="0091588B" w:rsidRDefault="0091588B" w:rsidP="0091588B">
      <w:pPr>
        <w:numPr>
          <w:ilvl w:val="0"/>
          <w:numId w:val="6"/>
        </w:numPr>
        <w:spacing w:after="0" w:line="240" w:lineRule="auto"/>
        <w:rPr>
          <w:rFonts w:eastAsia="Times New Roman" w:cstheme="minorHAnsi"/>
          <w:color w:val="0E101A"/>
          <w:lang w:eastAsia="en-GB"/>
        </w:rPr>
      </w:pPr>
      <w:r w:rsidRPr="0091588B">
        <w:rPr>
          <w:rFonts w:eastAsia="Times New Roman" w:cstheme="minorHAnsi"/>
          <w:color w:val="0E101A"/>
          <w:lang w:eastAsia="en-GB"/>
        </w:rPr>
        <w:t xml:space="preserve">Wolves SU reserves the right to censure or remove a candidate from Question Time for the persistent or gross violation of these rules. Violation of any of these rules may constitute a </w:t>
      </w:r>
      <w:r w:rsidRPr="0091588B">
        <w:rPr>
          <w:rFonts w:eastAsia="Times New Roman" w:cstheme="minorHAnsi"/>
          <w:color w:val="0E101A"/>
          <w:lang w:eastAsia="en-GB"/>
        </w:rPr>
        <w:lastRenderedPageBreak/>
        <w:t xml:space="preserve">disciplinary offence under the election </w:t>
      </w:r>
      <w:r w:rsidR="00B12946">
        <w:rPr>
          <w:rFonts w:eastAsia="Times New Roman" w:cstheme="minorHAnsi"/>
          <w:color w:val="0E101A"/>
          <w:lang w:eastAsia="en-GB"/>
        </w:rPr>
        <w:t>rules</w:t>
      </w:r>
      <w:r w:rsidRPr="0091588B">
        <w:rPr>
          <w:rFonts w:eastAsia="Times New Roman" w:cstheme="minorHAnsi"/>
          <w:color w:val="0E101A"/>
          <w:lang w:eastAsia="en-GB"/>
        </w:rPr>
        <w:t xml:space="preserve"> at the discretion of the Deputy Returning Officer’s interpretative power</w:t>
      </w:r>
      <w:r w:rsidR="00B12946">
        <w:rPr>
          <w:rFonts w:eastAsia="Times New Roman" w:cstheme="minorHAnsi"/>
          <w:color w:val="0E101A"/>
          <w:lang w:eastAsia="en-GB"/>
        </w:rPr>
        <w:t>.</w:t>
      </w:r>
    </w:p>
    <w:p w:rsidR="0091588B" w:rsidRPr="0091588B" w:rsidRDefault="0091588B" w:rsidP="0091588B">
      <w:pPr>
        <w:numPr>
          <w:ilvl w:val="0"/>
          <w:numId w:val="6"/>
        </w:numPr>
        <w:spacing w:after="0" w:line="240" w:lineRule="auto"/>
        <w:rPr>
          <w:rFonts w:eastAsia="Times New Roman" w:cstheme="minorHAnsi"/>
          <w:color w:val="0E101A"/>
          <w:lang w:eastAsia="en-GB"/>
        </w:rPr>
      </w:pPr>
      <w:r w:rsidRPr="0091588B">
        <w:rPr>
          <w:rFonts w:eastAsia="Times New Roman" w:cstheme="minorHAnsi"/>
          <w:color w:val="0E101A"/>
          <w:lang w:eastAsia="en-GB"/>
        </w:rPr>
        <w:t>Immediate complaints regarding the conduct of another candidate should be raised at the event with the moderator or the Deputy Returning Officer in a non-disruptive fashion. Formal complaints about the conduct of another candidate or campaigner should be made in writing to the Deputy Returning Officer, Nirmla Devi using the elections complaints procedure.</w:t>
      </w:r>
    </w:p>
    <w:p w:rsidR="0091588B" w:rsidRPr="0091588B" w:rsidRDefault="0091588B" w:rsidP="0091588B">
      <w:pPr>
        <w:spacing w:after="0" w:line="240" w:lineRule="auto"/>
        <w:rPr>
          <w:rFonts w:eastAsia="Times New Roman" w:cstheme="minorHAnsi"/>
          <w:color w:val="0E101A"/>
          <w:lang w:eastAsia="en-GB"/>
        </w:rPr>
      </w:pPr>
    </w:p>
    <w:p w:rsidR="0091588B" w:rsidRDefault="0091588B" w:rsidP="0091588B">
      <w:pPr>
        <w:spacing w:after="0" w:line="240" w:lineRule="auto"/>
        <w:rPr>
          <w:rFonts w:eastAsia="Times New Roman" w:cstheme="minorHAnsi"/>
          <w:b/>
          <w:color w:val="0E101A"/>
          <w:lang w:eastAsia="en-GB"/>
        </w:rPr>
      </w:pPr>
      <w:r w:rsidRPr="0091588B">
        <w:rPr>
          <w:rFonts w:eastAsia="Times New Roman" w:cstheme="minorHAnsi"/>
          <w:b/>
          <w:color w:val="0E101A"/>
          <w:lang w:eastAsia="en-GB"/>
        </w:rPr>
        <w:t>Audience Rules</w:t>
      </w:r>
    </w:p>
    <w:p w:rsidR="00F72282" w:rsidRPr="0091588B" w:rsidRDefault="00F72282" w:rsidP="0091588B">
      <w:pPr>
        <w:spacing w:after="0" w:line="240" w:lineRule="auto"/>
        <w:rPr>
          <w:rFonts w:eastAsia="Times New Roman" w:cstheme="minorHAnsi"/>
          <w:b/>
          <w:color w:val="0E101A"/>
          <w:lang w:eastAsia="en-GB"/>
        </w:rPr>
      </w:pPr>
      <w:bookmarkStart w:id="0" w:name="_GoBack"/>
      <w:bookmarkEnd w:id="0"/>
    </w:p>
    <w:p w:rsidR="0091588B" w:rsidRPr="0091588B" w:rsidRDefault="0091588B" w:rsidP="0091588B">
      <w:pPr>
        <w:numPr>
          <w:ilvl w:val="0"/>
          <w:numId w:val="7"/>
        </w:numPr>
        <w:spacing w:after="0" w:line="240" w:lineRule="auto"/>
        <w:rPr>
          <w:rFonts w:eastAsia="Times New Roman" w:cstheme="minorHAnsi"/>
          <w:color w:val="0E101A"/>
          <w:lang w:eastAsia="en-GB"/>
        </w:rPr>
      </w:pPr>
      <w:r w:rsidRPr="0091588B">
        <w:rPr>
          <w:rFonts w:eastAsia="Times New Roman" w:cstheme="minorHAnsi"/>
          <w:color w:val="0E101A"/>
          <w:lang w:eastAsia="en-GB"/>
        </w:rPr>
        <w:t>Please be respectful of all candidates. This is a free and fair election, and everyone deserves their chance to say their piece. Please do not attempt to disrupt any presentation or answers, even in a supportive way!</w:t>
      </w:r>
    </w:p>
    <w:p w:rsidR="0091588B" w:rsidRPr="0091588B" w:rsidRDefault="0091588B" w:rsidP="0091588B">
      <w:pPr>
        <w:numPr>
          <w:ilvl w:val="0"/>
          <w:numId w:val="7"/>
        </w:numPr>
        <w:spacing w:after="0" w:line="240" w:lineRule="auto"/>
        <w:rPr>
          <w:rFonts w:eastAsia="Times New Roman" w:cstheme="minorHAnsi"/>
          <w:color w:val="0E101A"/>
          <w:lang w:eastAsia="en-GB"/>
        </w:rPr>
      </w:pPr>
      <w:r w:rsidRPr="0091588B">
        <w:rPr>
          <w:rFonts w:eastAsia="Times New Roman" w:cstheme="minorHAnsi"/>
          <w:color w:val="0E101A"/>
          <w:lang w:eastAsia="en-GB"/>
        </w:rPr>
        <w:t>Under no circumstances will any commentary or question that is deemed prejudiced – this includes (but is not necessarily limited to) any criticism on the grounds of race, age, sex or gender identity/expression, pregnancy, maternity or paternity, religious belief, sexual orientation or disability – be permitted.</w:t>
      </w:r>
    </w:p>
    <w:p w:rsidR="0091588B" w:rsidRPr="0091588B" w:rsidRDefault="0091588B" w:rsidP="0091588B">
      <w:pPr>
        <w:numPr>
          <w:ilvl w:val="0"/>
          <w:numId w:val="7"/>
        </w:numPr>
        <w:spacing w:after="0" w:line="240" w:lineRule="auto"/>
        <w:rPr>
          <w:rFonts w:eastAsia="Times New Roman" w:cstheme="minorHAnsi"/>
          <w:color w:val="0E101A"/>
          <w:lang w:eastAsia="en-GB"/>
        </w:rPr>
      </w:pPr>
      <w:r w:rsidRPr="0091588B">
        <w:rPr>
          <w:rFonts w:eastAsia="Times New Roman" w:cstheme="minorHAnsi"/>
          <w:color w:val="0E101A"/>
          <w:lang w:eastAsia="en-GB"/>
        </w:rPr>
        <w:t>Questions may take no longer than 20 seconds. Please be quick and to the point so we can get through as many as possible! The moderator will interrupt anyone who runs overtime.</w:t>
      </w:r>
    </w:p>
    <w:p w:rsidR="0091588B" w:rsidRPr="0091588B" w:rsidRDefault="00B12946" w:rsidP="0091588B">
      <w:pPr>
        <w:numPr>
          <w:ilvl w:val="0"/>
          <w:numId w:val="7"/>
        </w:numPr>
        <w:spacing w:after="0" w:line="240" w:lineRule="auto"/>
        <w:rPr>
          <w:rFonts w:eastAsia="Times New Roman" w:cstheme="minorHAnsi"/>
          <w:color w:val="0E101A"/>
          <w:lang w:eastAsia="en-GB"/>
        </w:rPr>
      </w:pPr>
      <w:r>
        <w:rPr>
          <w:rFonts w:eastAsia="Times New Roman" w:cstheme="minorHAnsi"/>
          <w:color w:val="0E101A"/>
          <w:lang w:eastAsia="en-GB"/>
        </w:rPr>
        <w:t>Wolves SU</w:t>
      </w:r>
      <w:r w:rsidR="0091588B" w:rsidRPr="0091588B">
        <w:rPr>
          <w:rFonts w:eastAsia="Times New Roman" w:cstheme="minorHAnsi"/>
          <w:color w:val="0E101A"/>
          <w:lang w:eastAsia="en-GB"/>
        </w:rPr>
        <w:t xml:space="preserve"> reserve</w:t>
      </w:r>
      <w:r>
        <w:rPr>
          <w:rFonts w:eastAsia="Times New Roman" w:cstheme="minorHAnsi"/>
          <w:color w:val="0E101A"/>
          <w:lang w:eastAsia="en-GB"/>
        </w:rPr>
        <w:t>s</w:t>
      </w:r>
      <w:r w:rsidR="0091588B" w:rsidRPr="0091588B">
        <w:rPr>
          <w:rFonts w:eastAsia="Times New Roman" w:cstheme="minorHAnsi"/>
          <w:color w:val="0E101A"/>
          <w:lang w:eastAsia="en-GB"/>
        </w:rPr>
        <w:t xml:space="preserve"> the right to censure or remove an audience member from</w:t>
      </w:r>
      <w:r>
        <w:rPr>
          <w:rFonts w:eastAsia="Times New Roman" w:cstheme="minorHAnsi"/>
          <w:color w:val="0E101A"/>
          <w:lang w:eastAsia="en-GB"/>
        </w:rPr>
        <w:t xml:space="preserve"> Question Time </w:t>
      </w:r>
      <w:r w:rsidR="0091588B" w:rsidRPr="0091588B">
        <w:rPr>
          <w:rFonts w:eastAsia="Times New Roman" w:cstheme="minorHAnsi"/>
          <w:color w:val="0E101A"/>
          <w:lang w:eastAsia="en-GB"/>
        </w:rPr>
        <w:t>for the persistent or gross violation of these rules. Violation of these rules may constitute a disciplinary offence under the election r</w:t>
      </w:r>
      <w:r>
        <w:rPr>
          <w:rFonts w:eastAsia="Times New Roman" w:cstheme="minorHAnsi"/>
          <w:color w:val="0E101A"/>
          <w:lang w:eastAsia="en-GB"/>
        </w:rPr>
        <w:t>ules</w:t>
      </w:r>
      <w:r w:rsidR="0091588B" w:rsidRPr="0091588B">
        <w:rPr>
          <w:rFonts w:eastAsia="Times New Roman" w:cstheme="minorHAnsi"/>
          <w:color w:val="0E101A"/>
          <w:lang w:eastAsia="en-GB"/>
        </w:rPr>
        <w:t xml:space="preserve"> at the discretion of the Deputy Returning Officer’s interpretative power.</w:t>
      </w:r>
    </w:p>
    <w:p w:rsidR="0091588B" w:rsidRPr="0091588B" w:rsidRDefault="0091588B" w:rsidP="0091588B">
      <w:pPr>
        <w:numPr>
          <w:ilvl w:val="0"/>
          <w:numId w:val="7"/>
        </w:numPr>
        <w:spacing w:after="0" w:line="240" w:lineRule="auto"/>
        <w:rPr>
          <w:rFonts w:eastAsia="Times New Roman" w:cstheme="minorHAnsi"/>
          <w:color w:val="0E101A"/>
          <w:lang w:eastAsia="en-GB"/>
        </w:rPr>
      </w:pPr>
      <w:r w:rsidRPr="0091588B">
        <w:rPr>
          <w:rFonts w:eastAsia="Times New Roman" w:cstheme="minorHAnsi"/>
          <w:color w:val="0E101A"/>
          <w:lang w:eastAsia="en-GB"/>
        </w:rPr>
        <w:t>Audience members remain bound by all normal election, Union, and University rules as normal.</w:t>
      </w:r>
    </w:p>
    <w:p w:rsidR="0091588B" w:rsidRPr="0091588B" w:rsidRDefault="0091588B" w:rsidP="0091588B">
      <w:pPr>
        <w:numPr>
          <w:ilvl w:val="0"/>
          <w:numId w:val="7"/>
        </w:numPr>
        <w:spacing w:after="0" w:line="240" w:lineRule="auto"/>
        <w:rPr>
          <w:rFonts w:eastAsia="Times New Roman" w:cstheme="minorHAnsi"/>
          <w:color w:val="0E101A"/>
          <w:lang w:eastAsia="en-GB"/>
        </w:rPr>
      </w:pPr>
      <w:r w:rsidRPr="0091588B">
        <w:rPr>
          <w:rFonts w:eastAsia="Times New Roman" w:cstheme="minorHAnsi"/>
          <w:color w:val="0E101A"/>
          <w:lang w:eastAsia="en-GB"/>
        </w:rPr>
        <w:t>No personal attacks on other candidates, voters, Union staff, or University staff are permitted. No candidate may make judgements about the value of another candidate as a prospective officer. This includes any personal attack on current Officers, regardless of whether they are running for election. Any criticism must be measured, relevant to the subject at hand, respectful of individuals, and constructive. If in doubt, leave it out!</w:t>
      </w:r>
    </w:p>
    <w:p w:rsidR="0091588B" w:rsidRPr="0091588B" w:rsidRDefault="0091588B" w:rsidP="0091588B">
      <w:pPr>
        <w:numPr>
          <w:ilvl w:val="0"/>
          <w:numId w:val="7"/>
        </w:numPr>
        <w:spacing w:after="0" w:line="240" w:lineRule="auto"/>
        <w:rPr>
          <w:rFonts w:eastAsia="Times New Roman" w:cstheme="minorHAnsi"/>
          <w:color w:val="0E101A"/>
          <w:lang w:eastAsia="en-GB"/>
        </w:rPr>
      </w:pPr>
      <w:r w:rsidRPr="0091588B">
        <w:rPr>
          <w:rFonts w:eastAsia="Times New Roman" w:cstheme="minorHAnsi"/>
          <w:color w:val="0E101A"/>
          <w:lang w:eastAsia="en-GB"/>
        </w:rPr>
        <w:t>Immediate complaints regarding the conduct of a candidate should be raised at the event with the moderator or the Deputy Returning Officer in a non-disruptive fashion. Formal complaints about the conduct of another candidate or campaigner should be made in writing to the Deputy Returning Officer, Nirmla Devi using the elections complaints procedure.</w:t>
      </w:r>
    </w:p>
    <w:p w:rsidR="00F778A1" w:rsidRDefault="00F72282" w:rsidP="0091588B"/>
    <w:p w:rsidR="00665565" w:rsidRDefault="00665565" w:rsidP="0091588B"/>
    <w:sectPr w:rsidR="0066556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46" w:rsidRDefault="00B12946" w:rsidP="00B12946">
      <w:pPr>
        <w:spacing w:after="0" w:line="240" w:lineRule="auto"/>
      </w:pPr>
      <w:r>
        <w:separator/>
      </w:r>
    </w:p>
  </w:endnote>
  <w:endnote w:type="continuationSeparator" w:id="0">
    <w:p w:rsidR="00B12946" w:rsidRDefault="00B12946" w:rsidP="00B1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46" w:rsidRDefault="00B12946" w:rsidP="00B12946">
    <w:pPr>
      <w:pStyle w:val="Footer"/>
      <w:jc w:val="right"/>
    </w:pPr>
    <w:r w:rsidRPr="00F326E8">
      <w:rPr>
        <w:noProof/>
        <w:lang w:eastAsia="en-GB"/>
      </w:rPr>
      <w:drawing>
        <wp:inline distT="0" distB="0" distL="0" distR="0" wp14:anchorId="3FD1020A" wp14:editId="50480D54">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46" w:rsidRDefault="00B12946" w:rsidP="00B12946">
      <w:pPr>
        <w:spacing w:after="0" w:line="240" w:lineRule="auto"/>
      </w:pPr>
      <w:r>
        <w:separator/>
      </w:r>
    </w:p>
  </w:footnote>
  <w:footnote w:type="continuationSeparator" w:id="0">
    <w:p w:rsidR="00B12946" w:rsidRDefault="00B12946" w:rsidP="00B12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27FC"/>
    <w:multiLevelType w:val="hybridMultilevel"/>
    <w:tmpl w:val="77CE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E71C2"/>
    <w:multiLevelType w:val="hybridMultilevel"/>
    <w:tmpl w:val="D186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B3027"/>
    <w:multiLevelType w:val="multilevel"/>
    <w:tmpl w:val="F62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70CD5"/>
    <w:multiLevelType w:val="hybridMultilevel"/>
    <w:tmpl w:val="0532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E583C"/>
    <w:multiLevelType w:val="multilevel"/>
    <w:tmpl w:val="6974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773D2"/>
    <w:multiLevelType w:val="hybridMultilevel"/>
    <w:tmpl w:val="0BB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30A40"/>
    <w:multiLevelType w:val="multilevel"/>
    <w:tmpl w:val="CAA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FE"/>
    <w:rsid w:val="004E1FEE"/>
    <w:rsid w:val="005C3418"/>
    <w:rsid w:val="00665565"/>
    <w:rsid w:val="006F20FE"/>
    <w:rsid w:val="0091588B"/>
    <w:rsid w:val="00A03975"/>
    <w:rsid w:val="00B12946"/>
    <w:rsid w:val="00F7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229D"/>
  <w15:chartTrackingRefBased/>
  <w15:docId w15:val="{9DB6DEB5-15DA-4BA2-9840-8CB6B3F0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0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1FEE"/>
    <w:pPr>
      <w:ind w:left="720"/>
      <w:contextualSpacing/>
    </w:pPr>
  </w:style>
  <w:style w:type="character" w:styleId="Strong">
    <w:name w:val="Strong"/>
    <w:basedOn w:val="DefaultParagraphFont"/>
    <w:uiPriority w:val="22"/>
    <w:qFormat/>
    <w:rsid w:val="0091588B"/>
    <w:rPr>
      <w:b/>
      <w:bCs/>
    </w:rPr>
  </w:style>
  <w:style w:type="paragraph" w:styleId="Header">
    <w:name w:val="header"/>
    <w:basedOn w:val="Normal"/>
    <w:link w:val="HeaderChar"/>
    <w:uiPriority w:val="99"/>
    <w:unhideWhenUsed/>
    <w:rsid w:val="00B12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946"/>
  </w:style>
  <w:style w:type="paragraph" w:styleId="Footer">
    <w:name w:val="footer"/>
    <w:basedOn w:val="Normal"/>
    <w:link w:val="FooterChar"/>
    <w:uiPriority w:val="99"/>
    <w:unhideWhenUsed/>
    <w:rsid w:val="00B12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063">
      <w:bodyDiv w:val="1"/>
      <w:marLeft w:val="0"/>
      <w:marRight w:val="0"/>
      <w:marTop w:val="0"/>
      <w:marBottom w:val="0"/>
      <w:divBdr>
        <w:top w:val="none" w:sz="0" w:space="0" w:color="auto"/>
        <w:left w:val="none" w:sz="0" w:space="0" w:color="auto"/>
        <w:bottom w:val="none" w:sz="0" w:space="0" w:color="auto"/>
        <w:right w:val="none" w:sz="0" w:space="0" w:color="auto"/>
      </w:divBdr>
    </w:div>
    <w:div w:id="11905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Lisa</dc:creator>
  <cp:keywords/>
  <dc:description/>
  <cp:lastModifiedBy>Burton, Lisa</cp:lastModifiedBy>
  <cp:revision>2</cp:revision>
  <dcterms:created xsi:type="dcterms:W3CDTF">2021-02-10T14:31:00Z</dcterms:created>
  <dcterms:modified xsi:type="dcterms:W3CDTF">2021-02-10T15:35:00Z</dcterms:modified>
</cp:coreProperties>
</file>