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39CE6" w14:textId="77777777" w:rsidR="00D75DE9" w:rsidRDefault="00735FAD" w:rsidP="00F44BEA">
      <w:pPr>
        <w:jc w:val="center"/>
        <w:rPr>
          <w:rFonts w:ascii="Arial" w:hAnsi="Arial" w:cs="Arial"/>
          <w:b/>
          <w:u w:val="single"/>
        </w:rPr>
      </w:pPr>
      <w:r w:rsidRPr="00744D69">
        <w:rPr>
          <w:rFonts w:ascii="Arial" w:hAnsi="Arial" w:cs="Arial"/>
          <w:b/>
          <w:u w:val="single"/>
        </w:rPr>
        <w:t>AR</w:t>
      </w:r>
      <w:r w:rsidR="00803B46" w:rsidRPr="00744D69">
        <w:rPr>
          <w:rFonts w:ascii="Arial" w:hAnsi="Arial" w:cs="Arial"/>
          <w:b/>
          <w:u w:val="single"/>
        </w:rPr>
        <w:t xml:space="preserve">C </w:t>
      </w:r>
      <w:r w:rsidR="004832AB">
        <w:rPr>
          <w:rFonts w:ascii="Arial" w:hAnsi="Arial" w:cs="Arial"/>
          <w:b/>
          <w:u w:val="single"/>
        </w:rPr>
        <w:t>Complaints</w:t>
      </w:r>
      <w:r w:rsidR="00930030" w:rsidRPr="00744D69">
        <w:rPr>
          <w:rFonts w:ascii="Arial" w:hAnsi="Arial" w:cs="Arial"/>
          <w:b/>
          <w:u w:val="single"/>
        </w:rPr>
        <w:t xml:space="preserve"> Policy</w:t>
      </w:r>
    </w:p>
    <w:p w14:paraId="3DC6FB39" w14:textId="77777777" w:rsidR="00B71947" w:rsidRPr="00062F7E" w:rsidRDefault="00062F7E" w:rsidP="00062F7E">
      <w:pPr>
        <w:jc w:val="both"/>
        <w:rPr>
          <w:rFonts w:ascii="Arial" w:hAnsi="Arial" w:cs="Arial"/>
          <w:b/>
          <w:u w:val="single"/>
        </w:rPr>
      </w:pPr>
      <w:r>
        <w:rPr>
          <w:rFonts w:ascii="Arial" w:hAnsi="Arial" w:cs="Arial"/>
          <w:b/>
          <w:u w:val="single"/>
        </w:rPr>
        <w:t>1.</w:t>
      </w:r>
      <w:r w:rsidRPr="00062F7E">
        <w:rPr>
          <w:rFonts w:ascii="Arial" w:hAnsi="Arial" w:cs="Arial"/>
          <w:b/>
          <w:u w:val="single"/>
        </w:rPr>
        <w:t xml:space="preserve"> Introduction</w:t>
      </w:r>
    </w:p>
    <w:p w14:paraId="15A0811E" w14:textId="77777777" w:rsidR="004832AB" w:rsidRDefault="00E473E2" w:rsidP="00B71947">
      <w:pPr>
        <w:rPr>
          <w:rFonts w:ascii="Arial" w:hAnsi="Arial" w:cs="Arial"/>
        </w:rPr>
      </w:pPr>
      <w:r w:rsidRPr="00E73B97">
        <w:rPr>
          <w:rFonts w:ascii="Arial" w:hAnsi="Arial" w:cs="Arial"/>
        </w:rPr>
        <w:t xml:space="preserve">The following policy </w:t>
      </w:r>
      <w:r w:rsidR="004832AB">
        <w:rPr>
          <w:rFonts w:ascii="Arial" w:hAnsi="Arial" w:cs="Arial"/>
        </w:rPr>
        <w:t>is in conjunction with with the University of Wolverhampton Students Union (</w:t>
      </w:r>
      <w:proofErr w:type="spellStart"/>
      <w:r w:rsidR="004832AB">
        <w:rPr>
          <w:rFonts w:ascii="Arial" w:hAnsi="Arial" w:cs="Arial"/>
        </w:rPr>
        <w:t>UoWSU</w:t>
      </w:r>
      <w:proofErr w:type="spellEnd"/>
      <w:r w:rsidR="004832AB">
        <w:rPr>
          <w:rFonts w:ascii="Arial" w:hAnsi="Arial" w:cs="Arial"/>
        </w:rPr>
        <w:t xml:space="preserve">) complaints policy and procedure. </w:t>
      </w:r>
      <w:r w:rsidR="000118A9">
        <w:rPr>
          <w:rFonts w:ascii="Arial" w:hAnsi="Arial" w:cs="Arial"/>
        </w:rPr>
        <w:t>The implementation of this policy is with immediate effect from the date of this policy.</w:t>
      </w:r>
    </w:p>
    <w:p w14:paraId="49861358" w14:textId="77777777" w:rsidR="00062F7E" w:rsidRPr="00062F7E" w:rsidRDefault="00062F7E" w:rsidP="00B71947">
      <w:pPr>
        <w:rPr>
          <w:rFonts w:ascii="Arial" w:hAnsi="Arial" w:cs="Arial"/>
          <w:b/>
        </w:rPr>
      </w:pPr>
      <w:r w:rsidRPr="00062F7E">
        <w:rPr>
          <w:rFonts w:ascii="Arial" w:hAnsi="Arial" w:cs="Arial"/>
          <w:b/>
        </w:rPr>
        <w:t>1.1</w:t>
      </w:r>
      <w:r w:rsidR="005273BA">
        <w:rPr>
          <w:rFonts w:ascii="Arial" w:hAnsi="Arial" w:cs="Arial"/>
          <w:b/>
        </w:rPr>
        <w:t>.</w:t>
      </w:r>
    </w:p>
    <w:p w14:paraId="37A100B2" w14:textId="77777777" w:rsidR="000118A9" w:rsidRDefault="00AC7F88" w:rsidP="00B71947">
      <w:pPr>
        <w:rPr>
          <w:rFonts w:ascii="Arial" w:hAnsi="Arial" w:cs="Arial"/>
        </w:rPr>
      </w:pPr>
      <w:r>
        <w:rPr>
          <w:rFonts w:ascii="Arial" w:hAnsi="Arial" w:cs="Arial"/>
        </w:rPr>
        <w:t xml:space="preserve">This policy </w:t>
      </w:r>
      <w:r w:rsidR="004832AB">
        <w:rPr>
          <w:rFonts w:ascii="Arial" w:hAnsi="Arial" w:cs="Arial"/>
        </w:rPr>
        <w:t>details the process of how a student may make a complaint about the ARC service and how we process them in the ARC service</w:t>
      </w:r>
      <w:r>
        <w:rPr>
          <w:rFonts w:ascii="Arial" w:hAnsi="Arial" w:cs="Arial"/>
        </w:rPr>
        <w:t>.</w:t>
      </w:r>
      <w:r w:rsidR="004832AB">
        <w:rPr>
          <w:rFonts w:ascii="Arial" w:hAnsi="Arial" w:cs="Arial"/>
        </w:rPr>
        <w:t xml:space="preserve"> This policy is in line with the Service Level Agreement. </w:t>
      </w:r>
    </w:p>
    <w:p w14:paraId="36A46B74" w14:textId="77777777" w:rsidR="004832AB" w:rsidRPr="004E3EB2" w:rsidRDefault="004832AB" w:rsidP="00B71947">
      <w:pPr>
        <w:rPr>
          <w:rFonts w:ascii="Arial" w:hAnsi="Arial" w:cs="Arial"/>
          <w:b/>
        </w:rPr>
      </w:pPr>
      <w:r w:rsidRPr="004E3EB2">
        <w:rPr>
          <w:rFonts w:ascii="Arial" w:hAnsi="Arial" w:cs="Arial"/>
          <w:b/>
        </w:rPr>
        <w:t>1.2</w:t>
      </w:r>
      <w:r w:rsidR="005273BA">
        <w:rPr>
          <w:rFonts w:ascii="Arial" w:hAnsi="Arial" w:cs="Arial"/>
          <w:b/>
        </w:rPr>
        <w:t>.</w:t>
      </w:r>
    </w:p>
    <w:p w14:paraId="5CBB2338" w14:textId="77777777" w:rsidR="004832AB" w:rsidRPr="000D477F" w:rsidRDefault="004E3EB2" w:rsidP="00B71947">
      <w:pPr>
        <w:rPr>
          <w:rFonts w:ascii="Arial" w:hAnsi="Arial" w:cs="Arial"/>
          <w:b/>
        </w:rPr>
      </w:pPr>
      <w:r>
        <w:rPr>
          <w:rFonts w:ascii="Arial" w:hAnsi="Arial" w:cs="Arial"/>
        </w:rPr>
        <w:t xml:space="preserve">The </w:t>
      </w:r>
      <w:r w:rsidRPr="004E3EB2">
        <w:rPr>
          <w:rFonts w:ascii="Arial" w:hAnsi="Arial" w:cs="Arial"/>
        </w:rPr>
        <w:t>ARC</w:t>
      </w:r>
      <w:r>
        <w:rPr>
          <w:rFonts w:ascii="Arial" w:hAnsi="Arial" w:cs="Arial"/>
        </w:rPr>
        <w:t xml:space="preserve"> service</w:t>
      </w:r>
      <w:r w:rsidRPr="004E3EB2">
        <w:rPr>
          <w:rFonts w:ascii="Arial" w:hAnsi="Arial" w:cs="Arial"/>
        </w:rPr>
        <w:t xml:space="preserve"> use</w:t>
      </w:r>
      <w:r>
        <w:rPr>
          <w:rFonts w:ascii="Arial" w:hAnsi="Arial" w:cs="Arial"/>
        </w:rPr>
        <w:t>s</w:t>
      </w:r>
      <w:r w:rsidRPr="004E3EB2">
        <w:rPr>
          <w:rFonts w:ascii="Arial" w:hAnsi="Arial" w:cs="Arial"/>
        </w:rPr>
        <w:t xml:space="preserve"> Advice Pro (AP) as our case management system</w:t>
      </w:r>
      <w:r>
        <w:rPr>
          <w:rFonts w:ascii="Arial" w:hAnsi="Arial" w:cs="Arial"/>
        </w:rPr>
        <w:t xml:space="preserve"> to record cases and details to do with any enquiry related to the service user</w:t>
      </w:r>
      <w:r w:rsidRPr="004E3EB2">
        <w:rPr>
          <w:rFonts w:ascii="Arial" w:hAnsi="Arial" w:cs="Arial"/>
        </w:rPr>
        <w:t>.</w:t>
      </w:r>
    </w:p>
    <w:p w14:paraId="124312A2" w14:textId="77777777" w:rsidR="00062F7E" w:rsidRPr="00062F7E" w:rsidRDefault="00062F7E" w:rsidP="00062F7E">
      <w:pPr>
        <w:rPr>
          <w:rFonts w:ascii="Arial" w:hAnsi="Arial" w:cs="Arial"/>
          <w:b/>
          <w:u w:val="single"/>
        </w:rPr>
      </w:pPr>
      <w:r>
        <w:rPr>
          <w:rFonts w:ascii="Arial" w:hAnsi="Arial" w:cs="Arial"/>
          <w:b/>
          <w:u w:val="single"/>
        </w:rPr>
        <w:t>2.</w:t>
      </w:r>
      <w:r w:rsidRPr="00062F7E">
        <w:rPr>
          <w:rFonts w:ascii="Arial" w:hAnsi="Arial" w:cs="Arial"/>
          <w:b/>
          <w:u w:val="single"/>
        </w:rPr>
        <w:t xml:space="preserve"> The policy</w:t>
      </w:r>
    </w:p>
    <w:p w14:paraId="322E8AEC" w14:textId="77777777" w:rsidR="00744D69" w:rsidRPr="00E73B97" w:rsidRDefault="004832AB" w:rsidP="00B71947">
      <w:pPr>
        <w:rPr>
          <w:rFonts w:ascii="Arial" w:hAnsi="Arial" w:cs="Arial"/>
        </w:rPr>
      </w:pPr>
      <w:r>
        <w:rPr>
          <w:rFonts w:ascii="Arial" w:hAnsi="Arial" w:cs="Arial"/>
        </w:rPr>
        <w:t>Any student that may not be happy with the advice provided by the ARC services or is unhappy with the services of a staff member of the ARC service may make a complaint using the following process</w:t>
      </w:r>
      <w:r w:rsidR="00744D69">
        <w:rPr>
          <w:rFonts w:ascii="Arial" w:hAnsi="Arial" w:cs="Arial"/>
        </w:rPr>
        <w:t>:-</w:t>
      </w:r>
    </w:p>
    <w:p w14:paraId="3E9450CF" w14:textId="77777777" w:rsidR="00561861" w:rsidRDefault="00062F7E" w:rsidP="00062F7E">
      <w:pPr>
        <w:rPr>
          <w:rFonts w:ascii="Arial" w:hAnsi="Arial" w:cs="Arial"/>
          <w:b/>
        </w:rPr>
      </w:pPr>
      <w:r w:rsidRPr="00062F7E">
        <w:rPr>
          <w:rFonts w:ascii="Arial" w:hAnsi="Arial" w:cs="Arial"/>
          <w:b/>
        </w:rPr>
        <w:t>2.1</w:t>
      </w:r>
      <w:r w:rsidR="005273BA">
        <w:rPr>
          <w:rFonts w:ascii="Arial" w:hAnsi="Arial" w:cs="Arial"/>
          <w:b/>
        </w:rPr>
        <w:t xml:space="preserve">. </w:t>
      </w:r>
      <w:r w:rsidRPr="00062F7E">
        <w:rPr>
          <w:rFonts w:ascii="Arial" w:hAnsi="Arial" w:cs="Arial"/>
          <w:b/>
        </w:rPr>
        <w:t xml:space="preserve">The </w:t>
      </w:r>
      <w:r w:rsidR="00B232D2">
        <w:rPr>
          <w:rFonts w:ascii="Arial" w:hAnsi="Arial" w:cs="Arial"/>
          <w:b/>
        </w:rPr>
        <w:t>process</w:t>
      </w:r>
      <w:r w:rsidRPr="00062F7E">
        <w:rPr>
          <w:rFonts w:ascii="Arial" w:hAnsi="Arial" w:cs="Arial"/>
          <w:b/>
        </w:rPr>
        <w:t>:</w:t>
      </w:r>
    </w:p>
    <w:p w14:paraId="5AECDD34" w14:textId="77777777" w:rsidR="004832AB" w:rsidRDefault="004832AB" w:rsidP="00062F7E">
      <w:pPr>
        <w:rPr>
          <w:rFonts w:ascii="Arial" w:hAnsi="Arial" w:cs="Arial"/>
          <w:b/>
        </w:rPr>
      </w:pPr>
      <w:r>
        <w:rPr>
          <w:rFonts w:ascii="Arial" w:hAnsi="Arial" w:cs="Arial"/>
          <w:b/>
        </w:rPr>
        <w:t>2.1.1 Informal process:</w:t>
      </w:r>
    </w:p>
    <w:p w14:paraId="4BEF0315" w14:textId="77777777" w:rsidR="004832AB" w:rsidRPr="005273BA" w:rsidRDefault="000A44E5" w:rsidP="000A44E5">
      <w:pPr>
        <w:pStyle w:val="ListParagraph"/>
        <w:numPr>
          <w:ilvl w:val="0"/>
          <w:numId w:val="5"/>
        </w:numPr>
        <w:rPr>
          <w:rFonts w:ascii="Arial" w:hAnsi="Arial" w:cs="Arial"/>
          <w:b/>
        </w:rPr>
      </w:pPr>
      <w:r>
        <w:rPr>
          <w:rFonts w:ascii="Arial" w:hAnsi="Arial" w:cs="Arial"/>
        </w:rPr>
        <w:t>The service user may discuss this matter with their adviser, or another member of the ARC</w:t>
      </w:r>
      <w:r w:rsidR="000D477F">
        <w:rPr>
          <w:rFonts w:ascii="Arial" w:hAnsi="Arial" w:cs="Arial"/>
        </w:rPr>
        <w:t xml:space="preserve"> </w:t>
      </w:r>
      <w:r>
        <w:rPr>
          <w:rFonts w:ascii="Arial" w:hAnsi="Arial" w:cs="Arial"/>
        </w:rPr>
        <w:t>staff verbally.</w:t>
      </w:r>
    </w:p>
    <w:p w14:paraId="2B562BC0" w14:textId="77777777" w:rsidR="005273BA" w:rsidRPr="000A44E5" w:rsidRDefault="005273BA" w:rsidP="000A44E5">
      <w:pPr>
        <w:pStyle w:val="ListParagraph"/>
        <w:numPr>
          <w:ilvl w:val="0"/>
          <w:numId w:val="5"/>
        </w:numPr>
        <w:rPr>
          <w:rFonts w:ascii="Arial" w:hAnsi="Arial" w:cs="Arial"/>
          <w:b/>
        </w:rPr>
      </w:pPr>
      <w:r>
        <w:rPr>
          <w:rFonts w:ascii="Arial" w:hAnsi="Arial" w:cs="Arial"/>
        </w:rPr>
        <w:t>The matter will be looked into as a matter of priority (unless this is not possible for a specific reason but must be communicated with the service user) and a resolution sought within a timely manner.</w:t>
      </w:r>
    </w:p>
    <w:p w14:paraId="23D9268A" w14:textId="77777777" w:rsidR="000A44E5" w:rsidRPr="005273BA" w:rsidRDefault="000A44E5" w:rsidP="000A44E5">
      <w:pPr>
        <w:pStyle w:val="ListParagraph"/>
        <w:numPr>
          <w:ilvl w:val="0"/>
          <w:numId w:val="5"/>
        </w:numPr>
        <w:rPr>
          <w:rFonts w:ascii="Arial" w:hAnsi="Arial" w:cs="Arial"/>
          <w:b/>
        </w:rPr>
      </w:pPr>
      <w:r>
        <w:rPr>
          <w:rFonts w:ascii="Arial" w:hAnsi="Arial" w:cs="Arial"/>
        </w:rPr>
        <w:t xml:space="preserve">The staff member will </w:t>
      </w:r>
      <w:r w:rsidR="00482864">
        <w:rPr>
          <w:rFonts w:ascii="Arial" w:hAnsi="Arial" w:cs="Arial"/>
        </w:rPr>
        <w:t xml:space="preserve">discuss the concerns and issues verbally and </w:t>
      </w:r>
      <w:r>
        <w:rPr>
          <w:rFonts w:ascii="Arial" w:hAnsi="Arial" w:cs="Arial"/>
        </w:rPr>
        <w:t xml:space="preserve">look to resolve this matter by discussing options available and </w:t>
      </w:r>
      <w:r w:rsidR="005273BA">
        <w:rPr>
          <w:rFonts w:ascii="Arial" w:hAnsi="Arial" w:cs="Arial"/>
        </w:rPr>
        <w:t>t</w:t>
      </w:r>
      <w:r>
        <w:rPr>
          <w:rFonts w:ascii="Arial" w:hAnsi="Arial" w:cs="Arial"/>
        </w:rPr>
        <w:t>o</w:t>
      </w:r>
      <w:r w:rsidR="005273BA">
        <w:rPr>
          <w:rFonts w:ascii="Arial" w:hAnsi="Arial" w:cs="Arial"/>
        </w:rPr>
        <w:t xml:space="preserve"> attempt to</w:t>
      </w:r>
      <w:r>
        <w:rPr>
          <w:rFonts w:ascii="Arial" w:hAnsi="Arial" w:cs="Arial"/>
        </w:rPr>
        <w:t xml:space="preserve"> rectify</w:t>
      </w:r>
      <w:r w:rsidR="00926262">
        <w:rPr>
          <w:rFonts w:ascii="Arial" w:hAnsi="Arial" w:cs="Arial"/>
        </w:rPr>
        <w:t xml:space="preserve"> the issue</w:t>
      </w:r>
      <w:r>
        <w:rPr>
          <w:rFonts w:ascii="Arial" w:hAnsi="Arial" w:cs="Arial"/>
        </w:rPr>
        <w:t xml:space="preserve"> as quickly as possible.</w:t>
      </w:r>
    </w:p>
    <w:p w14:paraId="5CA8420A" w14:textId="77777777" w:rsidR="005273BA" w:rsidRPr="000A44E5" w:rsidRDefault="005273BA" w:rsidP="000A44E5">
      <w:pPr>
        <w:pStyle w:val="ListParagraph"/>
        <w:numPr>
          <w:ilvl w:val="0"/>
          <w:numId w:val="5"/>
        </w:numPr>
        <w:rPr>
          <w:rFonts w:ascii="Arial" w:hAnsi="Arial" w:cs="Arial"/>
          <w:b/>
        </w:rPr>
      </w:pPr>
      <w:r>
        <w:rPr>
          <w:rFonts w:ascii="Arial" w:hAnsi="Arial" w:cs="Arial"/>
        </w:rPr>
        <w:t>A general timeline will be agreed with the student.</w:t>
      </w:r>
    </w:p>
    <w:p w14:paraId="3DFA6588" w14:textId="77777777" w:rsidR="000A44E5" w:rsidRPr="00482864" w:rsidRDefault="000A44E5" w:rsidP="000A44E5">
      <w:pPr>
        <w:pStyle w:val="ListParagraph"/>
        <w:numPr>
          <w:ilvl w:val="0"/>
          <w:numId w:val="5"/>
        </w:numPr>
        <w:rPr>
          <w:rFonts w:ascii="Arial" w:hAnsi="Arial" w:cs="Arial"/>
          <w:b/>
        </w:rPr>
      </w:pPr>
      <w:r>
        <w:rPr>
          <w:rFonts w:ascii="Arial" w:hAnsi="Arial" w:cs="Arial"/>
        </w:rPr>
        <w:t>The staff member will disc</w:t>
      </w:r>
      <w:r w:rsidR="00482864">
        <w:rPr>
          <w:rFonts w:ascii="Arial" w:hAnsi="Arial" w:cs="Arial"/>
        </w:rPr>
        <w:t>uss with the service user the outcome they would like to receive and put the service user at ease by ensuring them this matter is being dealt with.</w:t>
      </w:r>
    </w:p>
    <w:p w14:paraId="4A15DB76" w14:textId="77777777" w:rsidR="00482864" w:rsidRPr="00482864" w:rsidRDefault="00482864" w:rsidP="000A44E5">
      <w:pPr>
        <w:pStyle w:val="ListParagraph"/>
        <w:numPr>
          <w:ilvl w:val="0"/>
          <w:numId w:val="5"/>
        </w:numPr>
        <w:rPr>
          <w:rFonts w:ascii="Arial" w:hAnsi="Arial" w:cs="Arial"/>
          <w:b/>
        </w:rPr>
      </w:pPr>
      <w:r>
        <w:rPr>
          <w:rFonts w:ascii="Arial" w:hAnsi="Arial" w:cs="Arial"/>
        </w:rPr>
        <w:t>There will be an entry recorded on the service user’s case file</w:t>
      </w:r>
      <w:r w:rsidR="004E3EB2">
        <w:rPr>
          <w:rFonts w:ascii="Arial" w:hAnsi="Arial" w:cs="Arial"/>
        </w:rPr>
        <w:t xml:space="preserve"> on AP</w:t>
      </w:r>
      <w:r>
        <w:rPr>
          <w:rFonts w:ascii="Arial" w:hAnsi="Arial" w:cs="Arial"/>
        </w:rPr>
        <w:t xml:space="preserve"> to provide general information.</w:t>
      </w:r>
    </w:p>
    <w:p w14:paraId="43911B87" w14:textId="77777777" w:rsidR="00482864" w:rsidRDefault="00482864" w:rsidP="000A44E5">
      <w:pPr>
        <w:pStyle w:val="ListParagraph"/>
        <w:numPr>
          <w:ilvl w:val="0"/>
          <w:numId w:val="5"/>
        </w:numPr>
        <w:rPr>
          <w:rFonts w:ascii="Arial" w:hAnsi="Arial" w:cs="Arial"/>
        </w:rPr>
      </w:pPr>
      <w:r w:rsidRPr="00482864">
        <w:rPr>
          <w:rFonts w:ascii="Arial" w:hAnsi="Arial" w:cs="Arial"/>
        </w:rPr>
        <w:t>If the staff member is not able to deal with this matter they will escalate it to the ARC Manager for their attention.</w:t>
      </w:r>
    </w:p>
    <w:p w14:paraId="30D9E5D5" w14:textId="77777777" w:rsidR="005273BA" w:rsidRDefault="005273BA" w:rsidP="000A44E5">
      <w:pPr>
        <w:pStyle w:val="ListParagraph"/>
        <w:numPr>
          <w:ilvl w:val="0"/>
          <w:numId w:val="5"/>
        </w:numPr>
        <w:rPr>
          <w:rFonts w:ascii="Arial" w:hAnsi="Arial" w:cs="Arial"/>
        </w:rPr>
      </w:pPr>
      <w:r>
        <w:rPr>
          <w:rFonts w:ascii="Arial" w:hAnsi="Arial" w:cs="Arial"/>
        </w:rPr>
        <w:t>The ARC Manager will then deal with this matter informally as described above.</w:t>
      </w:r>
      <w:r w:rsidR="000D477F">
        <w:rPr>
          <w:rFonts w:ascii="Arial" w:hAnsi="Arial" w:cs="Arial"/>
        </w:rPr>
        <w:t xml:space="preserve"> </w:t>
      </w:r>
    </w:p>
    <w:p w14:paraId="3252E369" w14:textId="77777777" w:rsidR="000D477F" w:rsidRPr="000D477F" w:rsidRDefault="000D477F" w:rsidP="000D477F">
      <w:pPr>
        <w:pStyle w:val="ListParagraph"/>
        <w:numPr>
          <w:ilvl w:val="0"/>
          <w:numId w:val="5"/>
        </w:numPr>
        <w:rPr>
          <w:rFonts w:ascii="Arial" w:hAnsi="Arial" w:cs="Arial"/>
        </w:rPr>
      </w:pPr>
      <w:r>
        <w:rPr>
          <w:rFonts w:ascii="Arial" w:hAnsi="Arial" w:cs="Arial"/>
        </w:rPr>
        <w:t>The ARC manager will be notified/made aware of any issues on every occasion and throughout the process discussed above.</w:t>
      </w:r>
    </w:p>
    <w:p w14:paraId="30EB147A" w14:textId="77777777" w:rsidR="004832AB" w:rsidRPr="00062F7E" w:rsidRDefault="004832AB" w:rsidP="00062F7E">
      <w:pPr>
        <w:rPr>
          <w:rFonts w:ascii="Arial" w:hAnsi="Arial" w:cs="Arial"/>
          <w:b/>
        </w:rPr>
      </w:pPr>
      <w:r>
        <w:rPr>
          <w:rFonts w:ascii="Arial" w:hAnsi="Arial" w:cs="Arial"/>
          <w:b/>
        </w:rPr>
        <w:lastRenderedPageBreak/>
        <w:t>2.1.2 Formal Process:</w:t>
      </w:r>
    </w:p>
    <w:p w14:paraId="457D6449" w14:textId="77777777" w:rsidR="0048770F" w:rsidRDefault="000E0956" w:rsidP="00B71947">
      <w:pPr>
        <w:pStyle w:val="ListParagraph"/>
        <w:numPr>
          <w:ilvl w:val="0"/>
          <w:numId w:val="2"/>
        </w:numPr>
        <w:rPr>
          <w:rFonts w:ascii="Arial" w:hAnsi="Arial" w:cs="Arial"/>
        </w:rPr>
      </w:pPr>
      <w:r w:rsidRPr="00E73B97">
        <w:rPr>
          <w:rFonts w:ascii="Arial" w:hAnsi="Arial" w:cs="Arial"/>
        </w:rPr>
        <w:t xml:space="preserve">The </w:t>
      </w:r>
      <w:r w:rsidR="004832AB">
        <w:rPr>
          <w:rFonts w:ascii="Arial" w:hAnsi="Arial" w:cs="Arial"/>
        </w:rPr>
        <w:t xml:space="preserve">student or individual </w:t>
      </w:r>
      <w:r w:rsidR="000A44E5">
        <w:rPr>
          <w:rFonts w:ascii="Arial" w:hAnsi="Arial" w:cs="Arial"/>
        </w:rPr>
        <w:t>should</w:t>
      </w:r>
      <w:r w:rsidR="004832AB">
        <w:rPr>
          <w:rFonts w:ascii="Arial" w:hAnsi="Arial" w:cs="Arial"/>
        </w:rPr>
        <w:t xml:space="preserve"> put their complaint in writing, </w:t>
      </w:r>
      <w:r w:rsidR="000A44E5">
        <w:rPr>
          <w:rFonts w:ascii="Arial" w:hAnsi="Arial" w:cs="Arial"/>
        </w:rPr>
        <w:t>complaint</w:t>
      </w:r>
      <w:r w:rsidR="004832AB">
        <w:rPr>
          <w:rFonts w:ascii="Arial" w:hAnsi="Arial" w:cs="Arial"/>
        </w:rPr>
        <w:t xml:space="preserve"> leaflet</w:t>
      </w:r>
      <w:r w:rsidR="000A44E5">
        <w:rPr>
          <w:rFonts w:ascii="Arial" w:hAnsi="Arial" w:cs="Arial"/>
        </w:rPr>
        <w:t>s</w:t>
      </w:r>
      <w:r w:rsidR="004832AB">
        <w:rPr>
          <w:rFonts w:ascii="Arial" w:hAnsi="Arial" w:cs="Arial"/>
        </w:rPr>
        <w:t xml:space="preserve"> are available </w:t>
      </w:r>
      <w:r w:rsidR="000A44E5">
        <w:rPr>
          <w:rFonts w:ascii="Arial" w:hAnsi="Arial" w:cs="Arial"/>
        </w:rPr>
        <w:t xml:space="preserve">upon request; </w:t>
      </w:r>
      <w:r w:rsidR="004832AB">
        <w:rPr>
          <w:rFonts w:ascii="Arial" w:hAnsi="Arial" w:cs="Arial"/>
        </w:rPr>
        <w:t>alternatively this can be done via email in the body of th</w:t>
      </w:r>
      <w:r w:rsidR="000A44E5">
        <w:rPr>
          <w:rFonts w:ascii="Arial" w:hAnsi="Arial" w:cs="Arial"/>
        </w:rPr>
        <w:t>e</w:t>
      </w:r>
      <w:r w:rsidR="004832AB">
        <w:rPr>
          <w:rFonts w:ascii="Arial" w:hAnsi="Arial" w:cs="Arial"/>
        </w:rPr>
        <w:t xml:space="preserve"> email or by attaching a word document.</w:t>
      </w:r>
    </w:p>
    <w:p w14:paraId="767D27CC" w14:textId="5B14900F" w:rsidR="004832AB" w:rsidRPr="000D477F" w:rsidRDefault="004832AB" w:rsidP="000D477F">
      <w:pPr>
        <w:pStyle w:val="ListParagraph"/>
        <w:numPr>
          <w:ilvl w:val="0"/>
          <w:numId w:val="2"/>
        </w:numPr>
        <w:rPr>
          <w:rFonts w:ascii="Arial" w:hAnsi="Arial" w:cs="Arial"/>
        </w:rPr>
      </w:pPr>
      <w:r>
        <w:rPr>
          <w:rFonts w:ascii="Arial" w:hAnsi="Arial" w:cs="Arial"/>
        </w:rPr>
        <w:t xml:space="preserve">The complaint should in the first instance </w:t>
      </w:r>
      <w:r w:rsidR="000A44E5">
        <w:rPr>
          <w:rFonts w:ascii="Arial" w:hAnsi="Arial" w:cs="Arial"/>
        </w:rPr>
        <w:t>be addressed</w:t>
      </w:r>
      <w:r>
        <w:rPr>
          <w:rFonts w:ascii="Arial" w:hAnsi="Arial" w:cs="Arial"/>
        </w:rPr>
        <w:t xml:space="preserve"> for the attention of</w:t>
      </w:r>
      <w:r w:rsidR="000A44E5">
        <w:rPr>
          <w:rFonts w:ascii="Arial" w:hAnsi="Arial" w:cs="Arial"/>
        </w:rPr>
        <w:t xml:space="preserve"> The Advice and Representation M</w:t>
      </w:r>
      <w:r>
        <w:rPr>
          <w:rFonts w:ascii="Arial" w:hAnsi="Arial" w:cs="Arial"/>
        </w:rPr>
        <w:t xml:space="preserve">anager – </w:t>
      </w:r>
      <w:r w:rsidR="00D6627B">
        <w:rPr>
          <w:rFonts w:ascii="Arial" w:hAnsi="Arial" w:cs="Arial"/>
        </w:rPr>
        <w:t>Helen Clarke</w:t>
      </w:r>
      <w:r>
        <w:rPr>
          <w:rFonts w:ascii="Arial" w:hAnsi="Arial" w:cs="Arial"/>
        </w:rPr>
        <w:t>.</w:t>
      </w:r>
      <w:r w:rsidR="000A44E5">
        <w:rPr>
          <w:rFonts w:ascii="Arial" w:hAnsi="Arial" w:cs="Arial"/>
        </w:rPr>
        <w:t xml:space="preserve"> This should be stated in the subject box of the email. Completed complaints leaflets can be physically dropped off or posted to the ARC service in the Ambika Paul Building at the following address</w:t>
      </w:r>
      <w:r w:rsidR="000D477F">
        <w:rPr>
          <w:rFonts w:ascii="Arial" w:hAnsi="Arial" w:cs="Arial"/>
        </w:rPr>
        <w:t xml:space="preserve">: </w:t>
      </w:r>
      <w:r w:rsidR="000D477F" w:rsidRPr="000D477F">
        <w:rPr>
          <w:rFonts w:ascii="Arial" w:hAnsi="Arial" w:cs="Arial"/>
          <w:b/>
        </w:rPr>
        <w:t xml:space="preserve">Wolverhampton University Students Union, Ambika Paul Building, </w:t>
      </w:r>
      <w:r w:rsidR="000D477F" w:rsidRPr="000D477F">
        <w:rPr>
          <w:rFonts w:ascii="Arial" w:hAnsi="Arial" w:cs="Arial"/>
          <w:b/>
          <w:lang w:eastAsia="en-GB"/>
        </w:rPr>
        <w:t xml:space="preserve">City Campus South, </w:t>
      </w:r>
      <w:proofErr w:type="spellStart"/>
      <w:r w:rsidR="000D477F" w:rsidRPr="000D477F">
        <w:rPr>
          <w:rFonts w:ascii="Arial" w:hAnsi="Arial" w:cs="Arial"/>
          <w:b/>
          <w:lang w:eastAsia="en-GB"/>
        </w:rPr>
        <w:t>Wulfruna</w:t>
      </w:r>
      <w:proofErr w:type="spellEnd"/>
      <w:r w:rsidR="000D477F" w:rsidRPr="000D477F">
        <w:rPr>
          <w:rFonts w:ascii="Arial" w:hAnsi="Arial" w:cs="Arial"/>
          <w:b/>
          <w:lang w:eastAsia="en-GB"/>
        </w:rPr>
        <w:t xml:space="preserve"> Street, Wolverhampton, WV1 1LY.</w:t>
      </w:r>
    </w:p>
    <w:p w14:paraId="3A6CB0CD" w14:textId="77777777" w:rsidR="004832AB" w:rsidRDefault="000A44E5" w:rsidP="00B71947">
      <w:pPr>
        <w:pStyle w:val="ListParagraph"/>
        <w:numPr>
          <w:ilvl w:val="0"/>
          <w:numId w:val="2"/>
        </w:numPr>
        <w:rPr>
          <w:rFonts w:ascii="Arial" w:hAnsi="Arial" w:cs="Arial"/>
        </w:rPr>
      </w:pPr>
      <w:r>
        <w:rPr>
          <w:rFonts w:ascii="Arial" w:hAnsi="Arial" w:cs="Arial"/>
        </w:rPr>
        <w:t xml:space="preserve">The ARC Manager will acknowledge your </w:t>
      </w:r>
      <w:r w:rsidRPr="000D477F">
        <w:rPr>
          <w:rFonts w:ascii="Arial" w:hAnsi="Arial" w:cs="Arial"/>
        </w:rPr>
        <w:t>complaint</w:t>
      </w:r>
      <w:r w:rsidRPr="000D477F">
        <w:rPr>
          <w:rFonts w:ascii="Arial" w:hAnsi="Arial" w:cs="Arial"/>
          <w:b/>
        </w:rPr>
        <w:t xml:space="preserve"> within 5 working days</w:t>
      </w:r>
      <w:r>
        <w:rPr>
          <w:rFonts w:ascii="Arial" w:hAnsi="Arial" w:cs="Arial"/>
        </w:rPr>
        <w:t xml:space="preserve"> and provide a timeline of investigating your complaint and responding to you in a timely manner. This may be dependent on the scale and nature of the complaint and will be based on each individual complaint.</w:t>
      </w:r>
    </w:p>
    <w:p w14:paraId="76C76D54" w14:textId="5E96A03B" w:rsidR="000A44E5" w:rsidRDefault="000A44E5" w:rsidP="00B71947">
      <w:pPr>
        <w:pStyle w:val="ListParagraph"/>
        <w:numPr>
          <w:ilvl w:val="0"/>
          <w:numId w:val="2"/>
        </w:numPr>
        <w:rPr>
          <w:rFonts w:ascii="Arial" w:hAnsi="Arial" w:cs="Arial"/>
        </w:rPr>
      </w:pPr>
      <w:r>
        <w:rPr>
          <w:rFonts w:ascii="Arial" w:hAnsi="Arial" w:cs="Arial"/>
        </w:rPr>
        <w:t xml:space="preserve">If the complaint is about the ARC Manager, the complaint should be addressed to the </w:t>
      </w:r>
      <w:r w:rsidR="00D6627B">
        <w:rPr>
          <w:rFonts w:ascii="Arial" w:hAnsi="Arial" w:cs="Arial"/>
        </w:rPr>
        <w:t>Head of Belonging – Tom Clarke</w:t>
      </w:r>
      <w:r>
        <w:rPr>
          <w:rFonts w:ascii="Arial" w:hAnsi="Arial" w:cs="Arial"/>
        </w:rPr>
        <w:t>. The process remains the same in ensuring the complaint is in writing.</w:t>
      </w:r>
    </w:p>
    <w:p w14:paraId="5BBA2CF2" w14:textId="77777777" w:rsidR="00482864" w:rsidRDefault="00482864" w:rsidP="00B71947">
      <w:pPr>
        <w:pStyle w:val="ListParagraph"/>
        <w:numPr>
          <w:ilvl w:val="0"/>
          <w:numId w:val="2"/>
        </w:numPr>
        <w:rPr>
          <w:rFonts w:ascii="Arial" w:hAnsi="Arial" w:cs="Arial"/>
        </w:rPr>
      </w:pPr>
      <w:r>
        <w:rPr>
          <w:rFonts w:ascii="Arial" w:hAnsi="Arial" w:cs="Arial"/>
        </w:rPr>
        <w:t>There will be an entry on the service user’s case record where details and progress of the complaint will be recorded.</w:t>
      </w:r>
    </w:p>
    <w:p w14:paraId="105B1C74" w14:textId="77777777" w:rsidR="00482864" w:rsidRDefault="00482864" w:rsidP="00B71947">
      <w:pPr>
        <w:pStyle w:val="ListParagraph"/>
        <w:numPr>
          <w:ilvl w:val="0"/>
          <w:numId w:val="2"/>
        </w:numPr>
        <w:rPr>
          <w:rFonts w:ascii="Arial" w:hAnsi="Arial" w:cs="Arial"/>
        </w:rPr>
      </w:pPr>
      <w:r>
        <w:rPr>
          <w:rFonts w:ascii="Arial" w:hAnsi="Arial" w:cs="Arial"/>
        </w:rPr>
        <w:t xml:space="preserve">Once the complaint has been addressed it should be </w:t>
      </w:r>
      <w:r w:rsidR="005273BA">
        <w:rPr>
          <w:rFonts w:ascii="Arial" w:hAnsi="Arial" w:cs="Arial"/>
        </w:rPr>
        <w:t xml:space="preserve">clear to the service user and replicated </w:t>
      </w:r>
      <w:r>
        <w:rPr>
          <w:rFonts w:ascii="Arial" w:hAnsi="Arial" w:cs="Arial"/>
        </w:rPr>
        <w:t>on the case entry</w:t>
      </w:r>
      <w:r w:rsidR="005273BA">
        <w:rPr>
          <w:rFonts w:ascii="Arial" w:hAnsi="Arial" w:cs="Arial"/>
        </w:rPr>
        <w:t xml:space="preserve"> that</w:t>
      </w:r>
      <w:r>
        <w:rPr>
          <w:rFonts w:ascii="Arial" w:hAnsi="Arial" w:cs="Arial"/>
        </w:rPr>
        <w:t xml:space="preserve"> the matter is completed and closed.</w:t>
      </w:r>
    </w:p>
    <w:p w14:paraId="125F4E22" w14:textId="77777777" w:rsidR="005273BA" w:rsidRPr="005273BA" w:rsidRDefault="005273BA" w:rsidP="005273BA">
      <w:pPr>
        <w:ind w:left="360"/>
        <w:rPr>
          <w:rFonts w:ascii="Arial" w:hAnsi="Arial" w:cs="Arial"/>
        </w:rPr>
      </w:pPr>
      <w:r w:rsidRPr="005273BA">
        <w:rPr>
          <w:rFonts w:ascii="Arial" w:hAnsi="Arial" w:cs="Arial"/>
          <w:b/>
        </w:rPr>
        <w:t>2.2</w:t>
      </w:r>
      <w:r>
        <w:rPr>
          <w:rFonts w:ascii="Arial" w:hAnsi="Arial" w:cs="Arial"/>
          <w:b/>
        </w:rPr>
        <w:t>.</w:t>
      </w:r>
      <w:r>
        <w:rPr>
          <w:rFonts w:ascii="Arial" w:hAnsi="Arial" w:cs="Arial"/>
        </w:rPr>
        <w:t xml:space="preserve"> </w:t>
      </w:r>
      <w:r w:rsidR="004C1E22">
        <w:rPr>
          <w:rFonts w:ascii="Arial" w:hAnsi="Arial" w:cs="Arial"/>
          <w:b/>
        </w:rPr>
        <w:t>Recording and Review</w:t>
      </w:r>
      <w:r w:rsidRPr="005273BA">
        <w:rPr>
          <w:rFonts w:ascii="Arial" w:hAnsi="Arial" w:cs="Arial"/>
          <w:b/>
        </w:rPr>
        <w:t>:</w:t>
      </w:r>
    </w:p>
    <w:p w14:paraId="6D452678" w14:textId="77777777" w:rsidR="005273BA" w:rsidRDefault="00482864" w:rsidP="00B71947">
      <w:pPr>
        <w:pStyle w:val="ListParagraph"/>
        <w:numPr>
          <w:ilvl w:val="0"/>
          <w:numId w:val="2"/>
        </w:numPr>
        <w:rPr>
          <w:rFonts w:ascii="Arial" w:hAnsi="Arial" w:cs="Arial"/>
        </w:rPr>
      </w:pPr>
      <w:r w:rsidRPr="005273BA">
        <w:rPr>
          <w:rFonts w:ascii="Arial" w:hAnsi="Arial" w:cs="Arial"/>
          <w:b/>
        </w:rPr>
        <w:t>All</w:t>
      </w:r>
      <w:r>
        <w:rPr>
          <w:rFonts w:ascii="Arial" w:hAnsi="Arial" w:cs="Arial"/>
        </w:rPr>
        <w:t xml:space="preserve"> complaints are recorded on the complaints spread</w:t>
      </w:r>
      <w:r w:rsidR="005273BA">
        <w:rPr>
          <w:rFonts w:ascii="Arial" w:hAnsi="Arial" w:cs="Arial"/>
        </w:rPr>
        <w:t>sheet in line with this policy.</w:t>
      </w:r>
    </w:p>
    <w:p w14:paraId="10E1CBAC" w14:textId="77777777" w:rsidR="00482864" w:rsidRDefault="00482864" w:rsidP="00B71947">
      <w:pPr>
        <w:pStyle w:val="ListParagraph"/>
        <w:numPr>
          <w:ilvl w:val="0"/>
          <w:numId w:val="2"/>
        </w:numPr>
        <w:rPr>
          <w:rFonts w:ascii="Arial" w:hAnsi="Arial" w:cs="Arial"/>
        </w:rPr>
      </w:pPr>
      <w:r>
        <w:rPr>
          <w:rFonts w:ascii="Arial" w:hAnsi="Arial" w:cs="Arial"/>
        </w:rPr>
        <w:t>The spreadsheet details the action and completion of the complaint.</w:t>
      </w:r>
    </w:p>
    <w:p w14:paraId="414F458C" w14:textId="77777777" w:rsidR="00482864" w:rsidRDefault="00482864" w:rsidP="00B71947">
      <w:pPr>
        <w:pStyle w:val="ListParagraph"/>
        <w:numPr>
          <w:ilvl w:val="0"/>
          <w:numId w:val="2"/>
        </w:numPr>
        <w:rPr>
          <w:rFonts w:ascii="Arial" w:hAnsi="Arial" w:cs="Arial"/>
        </w:rPr>
      </w:pPr>
      <w:r>
        <w:rPr>
          <w:rFonts w:ascii="Arial" w:hAnsi="Arial" w:cs="Arial"/>
        </w:rPr>
        <w:t>We will review this policy and the complaints that we receive with a view to improve our services.</w:t>
      </w:r>
    </w:p>
    <w:p w14:paraId="192BF151" w14:textId="77777777" w:rsidR="00482864" w:rsidRDefault="00482864" w:rsidP="00B71947">
      <w:pPr>
        <w:pStyle w:val="ListParagraph"/>
        <w:numPr>
          <w:ilvl w:val="0"/>
          <w:numId w:val="2"/>
        </w:numPr>
        <w:rPr>
          <w:rFonts w:ascii="Arial" w:hAnsi="Arial" w:cs="Arial"/>
        </w:rPr>
      </w:pPr>
      <w:r>
        <w:rPr>
          <w:rFonts w:ascii="Arial" w:hAnsi="Arial" w:cs="Arial"/>
        </w:rPr>
        <w:t xml:space="preserve">The complaints spreadsheet is submitted to the board of trustees annually and will go </w:t>
      </w:r>
      <w:r w:rsidR="004E3EB2">
        <w:rPr>
          <w:rFonts w:ascii="Arial" w:hAnsi="Arial" w:cs="Arial"/>
        </w:rPr>
        <w:t>to the</w:t>
      </w:r>
      <w:r>
        <w:rPr>
          <w:rFonts w:ascii="Arial" w:hAnsi="Arial" w:cs="Arial"/>
        </w:rPr>
        <w:t xml:space="preserve"> senior management team (SMT)</w:t>
      </w:r>
      <w:r w:rsidR="005273BA">
        <w:rPr>
          <w:rFonts w:ascii="Arial" w:hAnsi="Arial" w:cs="Arial"/>
        </w:rPr>
        <w:t xml:space="preserve"> </w:t>
      </w:r>
      <w:r>
        <w:rPr>
          <w:rFonts w:ascii="Arial" w:hAnsi="Arial" w:cs="Arial"/>
        </w:rPr>
        <w:t>termly</w:t>
      </w:r>
      <w:r w:rsidR="004E3EB2">
        <w:rPr>
          <w:rFonts w:ascii="Arial" w:hAnsi="Arial" w:cs="Arial"/>
        </w:rPr>
        <w:t xml:space="preserve"> for review</w:t>
      </w:r>
      <w:r>
        <w:rPr>
          <w:rFonts w:ascii="Arial" w:hAnsi="Arial" w:cs="Arial"/>
        </w:rPr>
        <w:t>.</w:t>
      </w:r>
    </w:p>
    <w:p w14:paraId="45D561A7" w14:textId="77777777" w:rsidR="004E3EB2" w:rsidRDefault="004E3EB2" w:rsidP="00B71947">
      <w:pPr>
        <w:pStyle w:val="ListParagraph"/>
        <w:numPr>
          <w:ilvl w:val="0"/>
          <w:numId w:val="2"/>
        </w:numPr>
        <w:rPr>
          <w:rFonts w:ascii="Arial" w:hAnsi="Arial" w:cs="Arial"/>
        </w:rPr>
      </w:pPr>
      <w:r>
        <w:rPr>
          <w:rFonts w:ascii="Arial" w:hAnsi="Arial" w:cs="Arial"/>
        </w:rPr>
        <w:t>The spreadsheet as of the date of this policy will only record complaints/issues in regards to the ARC service or team members itself.</w:t>
      </w:r>
    </w:p>
    <w:p w14:paraId="26102A79" w14:textId="77777777" w:rsidR="004E3EB2" w:rsidRPr="00E73B97" w:rsidRDefault="004E3EB2" w:rsidP="00B71947">
      <w:pPr>
        <w:pStyle w:val="ListParagraph"/>
        <w:numPr>
          <w:ilvl w:val="0"/>
          <w:numId w:val="2"/>
        </w:numPr>
        <w:rPr>
          <w:rFonts w:ascii="Arial" w:hAnsi="Arial" w:cs="Arial"/>
        </w:rPr>
      </w:pPr>
      <w:r>
        <w:rPr>
          <w:rFonts w:ascii="Arial" w:hAnsi="Arial" w:cs="Arial"/>
        </w:rPr>
        <w:t>The SU organisational complaints procedure should be used for all organisational complaints.</w:t>
      </w:r>
    </w:p>
    <w:p w14:paraId="553A1F86" w14:textId="77777777" w:rsidR="0048770F" w:rsidRPr="00E73B97" w:rsidRDefault="0048770F" w:rsidP="00B71947">
      <w:pPr>
        <w:pStyle w:val="ListParagraph"/>
        <w:rPr>
          <w:rFonts w:ascii="Arial" w:hAnsi="Arial" w:cs="Arial"/>
        </w:rPr>
      </w:pPr>
    </w:p>
    <w:p w14:paraId="31D84108" w14:textId="77777777" w:rsidR="00B71947" w:rsidRPr="005273BA" w:rsidRDefault="005273BA" w:rsidP="005273BA">
      <w:pPr>
        <w:pStyle w:val="ListParagraph"/>
        <w:ind w:left="360"/>
        <w:rPr>
          <w:rFonts w:ascii="Arial" w:hAnsi="Arial" w:cs="Arial"/>
          <w:b/>
        </w:rPr>
      </w:pPr>
      <w:r>
        <w:rPr>
          <w:rFonts w:ascii="Arial" w:hAnsi="Arial" w:cs="Arial"/>
          <w:b/>
        </w:rPr>
        <w:t xml:space="preserve">2.3. </w:t>
      </w:r>
      <w:r w:rsidR="00062F7E" w:rsidRPr="005273BA">
        <w:rPr>
          <w:rFonts w:ascii="Arial" w:hAnsi="Arial" w:cs="Arial"/>
          <w:b/>
        </w:rPr>
        <w:t>Compliance</w:t>
      </w:r>
      <w:r w:rsidR="00266641" w:rsidRPr="005273BA">
        <w:rPr>
          <w:rFonts w:ascii="Arial" w:hAnsi="Arial" w:cs="Arial"/>
          <w:b/>
        </w:rPr>
        <w:t xml:space="preserve"> and monitoring</w:t>
      </w:r>
      <w:r w:rsidR="00062F7E" w:rsidRPr="005273BA">
        <w:rPr>
          <w:rFonts w:ascii="Arial" w:hAnsi="Arial" w:cs="Arial"/>
          <w:b/>
        </w:rPr>
        <w:t>:</w:t>
      </w:r>
    </w:p>
    <w:p w14:paraId="50439238" w14:textId="77777777" w:rsidR="004E3EB2" w:rsidRDefault="004E3EB2" w:rsidP="004E3EB2">
      <w:pPr>
        <w:pStyle w:val="ListParagraph"/>
        <w:numPr>
          <w:ilvl w:val="0"/>
          <w:numId w:val="1"/>
        </w:numPr>
        <w:rPr>
          <w:rFonts w:ascii="Arial" w:hAnsi="Arial" w:cs="Arial"/>
        </w:rPr>
      </w:pPr>
      <w:r w:rsidRPr="004E3EB2">
        <w:rPr>
          <w:rFonts w:ascii="Arial" w:hAnsi="Arial" w:cs="Arial"/>
        </w:rPr>
        <w:t>This policy will be reviewed annually to ensure its procedure</w:t>
      </w:r>
      <w:r>
        <w:rPr>
          <w:rFonts w:ascii="Arial" w:hAnsi="Arial" w:cs="Arial"/>
        </w:rPr>
        <w:t>s</w:t>
      </w:r>
      <w:r w:rsidRPr="004E3EB2">
        <w:rPr>
          <w:rFonts w:ascii="Arial" w:hAnsi="Arial" w:cs="Arial"/>
        </w:rPr>
        <w:t xml:space="preserve"> are valid and in line with the organisation complaints procedure.</w:t>
      </w:r>
    </w:p>
    <w:p w14:paraId="4B4D3EAB" w14:textId="77777777" w:rsidR="00561861" w:rsidRPr="005273BA" w:rsidRDefault="004E3EB2" w:rsidP="005273BA">
      <w:pPr>
        <w:pStyle w:val="ListParagraph"/>
        <w:numPr>
          <w:ilvl w:val="0"/>
          <w:numId w:val="1"/>
        </w:numPr>
        <w:rPr>
          <w:rFonts w:ascii="Arial" w:hAnsi="Arial" w:cs="Arial"/>
        </w:rPr>
      </w:pPr>
      <w:r>
        <w:rPr>
          <w:rFonts w:ascii="Arial" w:hAnsi="Arial" w:cs="Arial"/>
        </w:rPr>
        <w:t>The spreadsheet will also be updated and monitored as we receive the complaints and in accordance with reviewing in 2.</w:t>
      </w:r>
    </w:p>
    <w:p w14:paraId="6D69F52B" w14:textId="77777777" w:rsidR="00B87418" w:rsidRPr="00E73B97" w:rsidRDefault="004E3EB2" w:rsidP="0067353E">
      <w:pPr>
        <w:rPr>
          <w:rFonts w:ascii="Arial" w:hAnsi="Arial" w:cs="Arial"/>
        </w:rPr>
      </w:pPr>
      <w:r>
        <w:rPr>
          <w:rFonts w:ascii="Arial" w:hAnsi="Arial" w:cs="Arial"/>
        </w:rPr>
        <w:t>Policy creation/review/update</w:t>
      </w:r>
      <w:r w:rsidR="00B71947">
        <w:rPr>
          <w:rFonts w:ascii="Arial" w:hAnsi="Arial" w:cs="Arial"/>
        </w:rPr>
        <w:t>:-</w:t>
      </w:r>
      <w:r w:rsidR="0067353E">
        <w:rPr>
          <w:rFonts w:ascii="Arial" w:hAnsi="Arial" w:cs="Arial"/>
        </w:rPr>
        <w:tab/>
        <w:t xml:space="preserve"> </w:t>
      </w:r>
      <w:r w:rsidR="0067353E">
        <w:rPr>
          <w:rFonts w:ascii="Arial" w:hAnsi="Arial" w:cs="Arial"/>
        </w:rPr>
        <w:tab/>
      </w:r>
      <w:r w:rsidR="0067353E">
        <w:rPr>
          <w:rFonts w:ascii="Arial" w:hAnsi="Arial" w:cs="Arial"/>
        </w:rPr>
        <w:tab/>
      </w:r>
    </w:p>
    <w:p w14:paraId="14EF64AA" w14:textId="1CE6CCDB" w:rsidR="000E0956" w:rsidRDefault="004E3EB2" w:rsidP="00B87418">
      <w:pPr>
        <w:spacing w:after="0"/>
        <w:rPr>
          <w:rFonts w:ascii="Arial" w:hAnsi="Arial" w:cs="Arial"/>
        </w:rPr>
      </w:pPr>
      <w:r>
        <w:rPr>
          <w:rFonts w:ascii="Arial" w:hAnsi="Arial" w:cs="Arial"/>
        </w:rPr>
        <w:t>Policy created</w:t>
      </w:r>
      <w:r w:rsidR="000E0956" w:rsidRPr="00E73B97">
        <w:rPr>
          <w:rFonts w:ascii="Arial" w:hAnsi="Arial" w:cs="Arial"/>
        </w:rPr>
        <w:t>:</w:t>
      </w:r>
      <w:r w:rsidR="0067353E">
        <w:rPr>
          <w:rFonts w:ascii="Arial" w:hAnsi="Arial" w:cs="Arial"/>
        </w:rPr>
        <w:tab/>
      </w:r>
      <w:r w:rsidR="0067353E">
        <w:rPr>
          <w:rFonts w:ascii="Arial" w:hAnsi="Arial" w:cs="Arial"/>
        </w:rPr>
        <w:tab/>
      </w:r>
      <w:r>
        <w:rPr>
          <w:rFonts w:ascii="Arial" w:hAnsi="Arial" w:cs="Arial"/>
        </w:rPr>
        <w:tab/>
      </w:r>
      <w:r w:rsidR="00D6627B">
        <w:rPr>
          <w:rFonts w:ascii="Arial" w:hAnsi="Arial" w:cs="Arial"/>
        </w:rPr>
        <w:t>September 2023</w:t>
      </w:r>
    </w:p>
    <w:p w14:paraId="3EF592EB" w14:textId="0B0A153E" w:rsidR="004E3EB2" w:rsidRDefault="004E3EB2" w:rsidP="00B87418">
      <w:pPr>
        <w:spacing w:after="0"/>
        <w:rPr>
          <w:rFonts w:ascii="Arial" w:hAnsi="Arial" w:cs="Arial"/>
        </w:rPr>
      </w:pPr>
      <w:r>
        <w:rPr>
          <w:rFonts w:ascii="Arial" w:hAnsi="Arial" w:cs="Arial"/>
        </w:rPr>
        <w:t>Review Date:</w:t>
      </w:r>
      <w:r>
        <w:rPr>
          <w:rFonts w:ascii="Arial" w:hAnsi="Arial" w:cs="Arial"/>
        </w:rPr>
        <w:tab/>
      </w:r>
      <w:r>
        <w:rPr>
          <w:rFonts w:ascii="Arial" w:hAnsi="Arial" w:cs="Arial"/>
        </w:rPr>
        <w:tab/>
      </w:r>
      <w:r>
        <w:rPr>
          <w:rFonts w:ascii="Arial" w:hAnsi="Arial" w:cs="Arial"/>
        </w:rPr>
        <w:tab/>
      </w:r>
      <w:r>
        <w:rPr>
          <w:rFonts w:ascii="Arial" w:hAnsi="Arial" w:cs="Arial"/>
        </w:rPr>
        <w:tab/>
      </w:r>
      <w:r w:rsidR="00D6627B">
        <w:rPr>
          <w:rFonts w:ascii="Arial" w:hAnsi="Arial" w:cs="Arial"/>
        </w:rPr>
        <w:t>September 2024</w:t>
      </w:r>
      <w:r>
        <w:rPr>
          <w:rFonts w:ascii="Arial" w:hAnsi="Arial" w:cs="Arial"/>
        </w:rPr>
        <w:t xml:space="preserve"> (unless changes prior to this date)</w:t>
      </w:r>
    </w:p>
    <w:p w14:paraId="6E120DF2" w14:textId="2EB10F55" w:rsidR="00DF73C4" w:rsidRPr="00E73B97" w:rsidRDefault="00B87418" w:rsidP="005273BA">
      <w:pPr>
        <w:spacing w:after="0"/>
        <w:rPr>
          <w:rFonts w:ascii="Arial" w:hAnsi="Arial" w:cs="Arial"/>
        </w:rPr>
      </w:pPr>
      <w:r w:rsidRPr="00E73B97">
        <w:rPr>
          <w:rFonts w:ascii="Arial" w:hAnsi="Arial" w:cs="Arial"/>
        </w:rPr>
        <w:t>Person resp</w:t>
      </w:r>
      <w:r w:rsidR="00E73B97">
        <w:rPr>
          <w:rFonts w:ascii="Arial" w:hAnsi="Arial" w:cs="Arial"/>
        </w:rPr>
        <w:t>onsible for review:</w:t>
      </w:r>
      <w:r w:rsidR="00E73B97">
        <w:rPr>
          <w:rFonts w:ascii="Arial" w:hAnsi="Arial" w:cs="Arial"/>
        </w:rPr>
        <w:tab/>
      </w:r>
      <w:r w:rsidR="00D6627B">
        <w:rPr>
          <w:rFonts w:ascii="Arial" w:hAnsi="Arial" w:cs="Arial"/>
        </w:rPr>
        <w:t>Helen Clarke</w:t>
      </w:r>
    </w:p>
    <w:sectPr w:rsidR="00DF73C4" w:rsidRPr="00E73B97" w:rsidSect="000D477F">
      <w:headerReference w:type="default" r:id="rId7"/>
      <w:footerReference w:type="default" r:id="rId8"/>
      <w:pgSz w:w="11906" w:h="16838"/>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6DBC3" w14:textId="77777777" w:rsidR="001F09B5" w:rsidRDefault="001F09B5" w:rsidP="00826782">
      <w:pPr>
        <w:spacing w:after="0" w:line="240" w:lineRule="auto"/>
      </w:pPr>
      <w:r>
        <w:separator/>
      </w:r>
    </w:p>
  </w:endnote>
  <w:endnote w:type="continuationSeparator" w:id="0">
    <w:p w14:paraId="1B61C65B" w14:textId="77777777" w:rsidR="001F09B5" w:rsidRDefault="001F09B5" w:rsidP="00826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2C277" w14:textId="4A18ED01" w:rsidR="00E73B97" w:rsidRDefault="00E73B97">
    <w:pPr>
      <w:pStyle w:val="Footer"/>
    </w:pPr>
    <w:r>
      <w:t xml:space="preserve">Produced By:                                </w:t>
    </w:r>
    <w:r w:rsidR="00D6627B">
      <w:t>Helen Clarke</w:t>
    </w:r>
  </w:p>
  <w:p w14:paraId="051B09C1" w14:textId="76D6FA1B" w:rsidR="00E73B97" w:rsidRDefault="00482864">
    <w:pPr>
      <w:pStyle w:val="Footer"/>
    </w:pPr>
    <w:r>
      <w:t>Policy created</w:t>
    </w:r>
    <w:r w:rsidR="00530C99">
      <w:t xml:space="preserve">:   </w:t>
    </w:r>
    <w:r>
      <w:t xml:space="preserve">                           </w:t>
    </w:r>
    <w:r w:rsidR="00D6627B">
      <w:t>September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DEF2E" w14:textId="77777777" w:rsidR="001F09B5" w:rsidRDefault="001F09B5" w:rsidP="00826782">
      <w:pPr>
        <w:spacing w:after="0" w:line="240" w:lineRule="auto"/>
      </w:pPr>
      <w:r>
        <w:separator/>
      </w:r>
    </w:p>
  </w:footnote>
  <w:footnote w:type="continuationSeparator" w:id="0">
    <w:p w14:paraId="4F8B5FA3" w14:textId="77777777" w:rsidR="001F09B5" w:rsidRDefault="001F09B5" w:rsidP="008267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6FAD1" w14:textId="77777777" w:rsidR="00826782" w:rsidRDefault="00826782" w:rsidP="00826782">
    <w:pPr>
      <w:pStyle w:val="Header"/>
    </w:pPr>
  </w:p>
  <w:p w14:paraId="71D111B1" w14:textId="77777777" w:rsidR="00B71947" w:rsidRDefault="00B71947" w:rsidP="00826782">
    <w:pPr>
      <w:pStyle w:val="Header"/>
    </w:pPr>
  </w:p>
  <w:p w14:paraId="7CA0B779" w14:textId="77777777" w:rsidR="00826782" w:rsidRDefault="00826782" w:rsidP="00826782">
    <w:pPr>
      <w:pStyle w:val="Header"/>
    </w:pPr>
    <w:r>
      <w:rPr>
        <w:noProof/>
        <w:lang w:eastAsia="en-GB"/>
      </w:rPr>
      <w:drawing>
        <wp:anchor distT="0" distB="0" distL="114300" distR="114300" simplePos="0" relativeHeight="251660288" behindDoc="1" locked="0" layoutInCell="1" allowOverlap="1" wp14:anchorId="77062444" wp14:editId="41AA4C06">
          <wp:simplePos x="0" y="0"/>
          <wp:positionH relativeFrom="margin">
            <wp:align>left</wp:align>
          </wp:positionH>
          <wp:positionV relativeFrom="paragraph">
            <wp:posOffset>-151369</wp:posOffset>
          </wp:positionV>
          <wp:extent cx="2136140" cy="353060"/>
          <wp:effectExtent l="0" t="0" r="0" b="8890"/>
          <wp:wrapTight wrapText="bothSides">
            <wp:wrapPolygon edited="0">
              <wp:start x="0" y="0"/>
              <wp:lineTo x="0" y="20978"/>
              <wp:lineTo x="21382" y="20978"/>
              <wp:lineTo x="21382" y="0"/>
              <wp:lineTo x="0" y="0"/>
            </wp:wrapPolygon>
          </wp:wrapTight>
          <wp:docPr id="2" name="Picture 2" descr="cid:image001.jpg@01D69266.C99912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jpg@01D69266.C99912A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136140" cy="353060"/>
                  </a:xfrm>
                  <a:prstGeom prst="rect">
                    <a:avLst/>
                  </a:prstGeom>
                  <a:noFill/>
                  <a:ln>
                    <a:noFill/>
                  </a:ln>
                </pic:spPr>
              </pic:pic>
            </a:graphicData>
          </a:graphic>
          <wp14:sizeRelH relativeFrom="page">
            <wp14:pctWidth>0</wp14:pctWidth>
          </wp14:sizeRelH>
          <wp14:sizeRelV relativeFrom="page">
            <wp14:pctHeight>0</wp14:pctHeight>
          </wp14:sizeRelV>
        </wp:anchor>
      </w:drawing>
    </w:r>
    <w:r>
      <w:ptab w:relativeTo="margin" w:alignment="center" w:leader="none"/>
    </w:r>
    <w:r>
      <w:ptab w:relativeTo="margin" w:alignment="right" w:leader="none"/>
    </w:r>
    <w:r w:rsidR="00E73B97">
      <w:t>Advice and Representation Centre</w:t>
    </w:r>
  </w:p>
  <w:p w14:paraId="3CAB86AE" w14:textId="29A0EB9C" w:rsidR="00B71947" w:rsidRDefault="00E73B97" w:rsidP="00826782">
    <w:pPr>
      <w:pStyle w:val="Header"/>
    </w:pPr>
    <w:r>
      <w:tab/>
    </w:r>
    <w:r>
      <w:tab/>
    </w:r>
  </w:p>
  <w:p w14:paraId="1B5AA671" w14:textId="77777777" w:rsidR="00826782" w:rsidRPr="00826782" w:rsidRDefault="00826782" w:rsidP="00826782">
    <w:pPr>
      <w:pStyle w:val="Header"/>
    </w:pPr>
    <w:r>
      <w:tab/>
    </w:r>
    <w:r>
      <w:tab/>
    </w:r>
    <w:r>
      <w:tab/>
    </w:r>
    <w:r>
      <w:tab/>
    </w:r>
    <w:r>
      <w:tab/>
      <w:t xml:space="preserve">      Influence Team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D03FF"/>
    <w:multiLevelType w:val="hybridMultilevel"/>
    <w:tmpl w:val="B1D6E38A"/>
    <w:lvl w:ilvl="0" w:tplc="FC26D88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DD2F1E"/>
    <w:multiLevelType w:val="hybridMultilevel"/>
    <w:tmpl w:val="804C87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AE7208"/>
    <w:multiLevelType w:val="hybridMultilevel"/>
    <w:tmpl w:val="263068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5C4E47"/>
    <w:multiLevelType w:val="hybridMultilevel"/>
    <w:tmpl w:val="1CDA37F6"/>
    <w:lvl w:ilvl="0" w:tplc="AB6E41A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E84484"/>
    <w:multiLevelType w:val="hybridMultilevel"/>
    <w:tmpl w:val="91D07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343613"/>
    <w:multiLevelType w:val="multilevel"/>
    <w:tmpl w:val="829AF3E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559852498">
    <w:abstractNumId w:val="3"/>
  </w:num>
  <w:num w:numId="2" w16cid:durableId="1996765364">
    <w:abstractNumId w:val="0"/>
  </w:num>
  <w:num w:numId="3" w16cid:durableId="1828353352">
    <w:abstractNumId w:val="2"/>
  </w:num>
  <w:num w:numId="4" w16cid:durableId="1547912734">
    <w:abstractNumId w:val="1"/>
  </w:num>
  <w:num w:numId="5" w16cid:durableId="1040253001">
    <w:abstractNumId w:val="4"/>
  </w:num>
  <w:num w:numId="6" w16cid:durableId="3138021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3C4"/>
    <w:rsid w:val="000118A9"/>
    <w:rsid w:val="00062F7E"/>
    <w:rsid w:val="000A44E5"/>
    <w:rsid w:val="000D477F"/>
    <w:rsid w:val="000E0956"/>
    <w:rsid w:val="001F09B5"/>
    <w:rsid w:val="00266641"/>
    <w:rsid w:val="002721EE"/>
    <w:rsid w:val="00482864"/>
    <w:rsid w:val="004832AB"/>
    <w:rsid w:val="0048770F"/>
    <w:rsid w:val="004C1E22"/>
    <w:rsid w:val="004E3EB2"/>
    <w:rsid w:val="005273BA"/>
    <w:rsid w:val="00530C99"/>
    <w:rsid w:val="00560392"/>
    <w:rsid w:val="00561861"/>
    <w:rsid w:val="005D35A6"/>
    <w:rsid w:val="00662CD2"/>
    <w:rsid w:val="0067353E"/>
    <w:rsid w:val="00687310"/>
    <w:rsid w:val="006B4271"/>
    <w:rsid w:val="006E5F69"/>
    <w:rsid w:val="00717AEF"/>
    <w:rsid w:val="00735FAD"/>
    <w:rsid w:val="00744D69"/>
    <w:rsid w:val="00803B46"/>
    <w:rsid w:val="00826782"/>
    <w:rsid w:val="00850218"/>
    <w:rsid w:val="00876386"/>
    <w:rsid w:val="00876F50"/>
    <w:rsid w:val="009260D4"/>
    <w:rsid w:val="00926262"/>
    <w:rsid w:val="00930030"/>
    <w:rsid w:val="00AB0273"/>
    <w:rsid w:val="00AC7F88"/>
    <w:rsid w:val="00B232D2"/>
    <w:rsid w:val="00B71947"/>
    <w:rsid w:val="00B87418"/>
    <w:rsid w:val="00C67315"/>
    <w:rsid w:val="00D020F9"/>
    <w:rsid w:val="00D6627B"/>
    <w:rsid w:val="00D75DE9"/>
    <w:rsid w:val="00D9418D"/>
    <w:rsid w:val="00DA0979"/>
    <w:rsid w:val="00DF73C4"/>
    <w:rsid w:val="00E26784"/>
    <w:rsid w:val="00E473E2"/>
    <w:rsid w:val="00E73B97"/>
    <w:rsid w:val="00F44BEA"/>
    <w:rsid w:val="00FB0D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5874A5"/>
  <w15:docId w15:val="{6F259997-90B7-4794-A941-669CB3AD2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73C4"/>
    <w:pPr>
      <w:ind w:left="720"/>
      <w:contextualSpacing/>
    </w:pPr>
  </w:style>
  <w:style w:type="paragraph" w:styleId="Header">
    <w:name w:val="header"/>
    <w:basedOn w:val="Normal"/>
    <w:link w:val="HeaderChar"/>
    <w:uiPriority w:val="99"/>
    <w:unhideWhenUsed/>
    <w:rsid w:val="008267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6782"/>
  </w:style>
  <w:style w:type="paragraph" w:styleId="Footer">
    <w:name w:val="footer"/>
    <w:basedOn w:val="Normal"/>
    <w:link w:val="FooterChar"/>
    <w:uiPriority w:val="99"/>
    <w:unhideWhenUsed/>
    <w:rsid w:val="008267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67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jpg@01D69266.C99912A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677</Words>
  <Characters>3862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Green, Julia</dc:creator>
  <cp:lastModifiedBy>Clarke, Helen (Ms)</cp:lastModifiedBy>
  <cp:revision>2</cp:revision>
  <dcterms:created xsi:type="dcterms:W3CDTF">2024-02-07T10:04:00Z</dcterms:created>
  <dcterms:modified xsi:type="dcterms:W3CDTF">2024-02-07T10:04:00Z</dcterms:modified>
</cp:coreProperties>
</file>